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EA" w:rsidRPr="00D876EA" w:rsidRDefault="00D876EA" w:rsidP="00D876EA">
      <w:pPr>
        <w:pStyle w:val="Default"/>
        <w:jc w:val="center"/>
        <w:rPr>
          <w:bCs/>
          <w:i w:val="0"/>
        </w:rPr>
      </w:pPr>
      <w:r w:rsidRPr="00D876EA">
        <w:rPr>
          <w:bCs/>
          <w:i w:val="0"/>
        </w:rPr>
        <w:t>ŽIADOSŤ O POSÚDENIE ODKÁZANOSTI NA SOCIÁLNU SLUŽBU</w:t>
      </w:r>
    </w:p>
    <w:p w:rsidR="00D876EA" w:rsidRPr="00D876EA" w:rsidRDefault="00D876EA" w:rsidP="00D876EA">
      <w:pPr>
        <w:pStyle w:val="Default"/>
        <w:jc w:val="center"/>
        <w:rPr>
          <w:bCs/>
          <w:i w:val="0"/>
        </w:rPr>
      </w:pPr>
      <w:r w:rsidRPr="00D876EA">
        <w:rPr>
          <w:bCs/>
          <w:i w:val="0"/>
        </w:rPr>
        <w:t>podľa § 92 z. č. 448/2008 Z. z. o sociálnych službách v platnom znení</w:t>
      </w:r>
    </w:p>
    <w:p w:rsidR="00D876EA" w:rsidRPr="00D876EA" w:rsidRDefault="00D876EA" w:rsidP="00D876EA">
      <w:pPr>
        <w:pStyle w:val="Default"/>
        <w:jc w:val="center"/>
        <w:rPr>
          <w:bCs/>
          <w:i w:val="0"/>
        </w:rPr>
      </w:pPr>
    </w:p>
    <w:p w:rsidR="00D876EA" w:rsidRPr="00D876EA" w:rsidRDefault="00D876EA" w:rsidP="00D876EA">
      <w:pPr>
        <w:pStyle w:val="Default"/>
        <w:rPr>
          <w:b w:val="0"/>
          <w:i w:val="0"/>
        </w:rPr>
      </w:pPr>
      <w:r w:rsidRPr="00D876EA">
        <w:rPr>
          <w:bCs/>
          <w:i w:val="0"/>
        </w:rPr>
        <w:t xml:space="preserve"> </w:t>
      </w:r>
      <w:r w:rsidRPr="00D876EA">
        <w:rPr>
          <w:b w:val="0"/>
          <w:i w:val="0"/>
        </w:rPr>
        <w:t xml:space="preserve">Obec: Oravský Podzámok </w:t>
      </w:r>
    </w:p>
    <w:p w:rsidR="00D876EA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 xml:space="preserve">V zmysle § 92 z. č. 448/2008 Z. z. o sociálnych službách v platnom znení týmto </w:t>
      </w:r>
      <w:r w:rsidRPr="00D876EA">
        <w:rPr>
          <w:bCs/>
          <w:i w:val="0"/>
        </w:rPr>
        <w:t xml:space="preserve">žiadam o posúdenie mojej </w:t>
      </w:r>
      <w:r>
        <w:rPr>
          <w:bCs/>
          <w:i w:val="0"/>
        </w:rPr>
        <w:t>odkázanosti na sociálnu službu</w:t>
      </w:r>
      <w:r w:rsidRPr="00D876EA">
        <w:rPr>
          <w:bCs/>
          <w:i w:val="0"/>
        </w:rPr>
        <w:t xml:space="preserve"> </w:t>
      </w:r>
      <w:r w:rsidRPr="00D876EA">
        <w:rPr>
          <w:b w:val="0"/>
          <w:i w:val="0"/>
        </w:rPr>
        <w:t xml:space="preserve">podľa § 35, § 36, § 40, § 41 zákona o sociálnych službách. Ďalej uvádzam povinné obsahové náležitosti žiadosti o posúdenie odkázanosti na sociálnu službu: </w:t>
      </w:r>
    </w:p>
    <w:p w:rsidR="00D876EA" w:rsidRPr="00D876EA" w:rsidRDefault="00D876EA" w:rsidP="00D876EA">
      <w:pPr>
        <w:pStyle w:val="Default"/>
        <w:rPr>
          <w:b w:val="0"/>
          <w:i w:val="0"/>
        </w:rPr>
      </w:pPr>
    </w:p>
    <w:p w:rsidR="00D876EA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>Meno a</w:t>
      </w:r>
      <w:r>
        <w:rPr>
          <w:b w:val="0"/>
          <w:i w:val="0"/>
        </w:rPr>
        <w:t> </w:t>
      </w:r>
      <w:r w:rsidRPr="00D876EA">
        <w:rPr>
          <w:b w:val="0"/>
          <w:i w:val="0"/>
        </w:rPr>
        <w:t>priezvisko</w:t>
      </w:r>
      <w:r>
        <w:rPr>
          <w:b w:val="0"/>
          <w:i w:val="0"/>
        </w:rPr>
        <w:t>: ..............................................................................................................</w:t>
      </w:r>
    </w:p>
    <w:p w:rsidR="00110171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 xml:space="preserve">Rodné </w:t>
      </w:r>
      <w:r w:rsidR="00110171">
        <w:rPr>
          <w:b w:val="0"/>
          <w:i w:val="0"/>
        </w:rPr>
        <w:t>p</w:t>
      </w:r>
      <w:r>
        <w:rPr>
          <w:b w:val="0"/>
          <w:i w:val="0"/>
        </w:rPr>
        <w:t>riezvisko:</w:t>
      </w:r>
      <w:r w:rsidR="00110171">
        <w:rPr>
          <w:b w:val="0"/>
          <w:i w:val="0"/>
        </w:rPr>
        <w:t xml:space="preserve">   ..............................................................................................................</w:t>
      </w:r>
    </w:p>
    <w:p w:rsidR="00D876EA" w:rsidRDefault="00110171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 xml:space="preserve">Rodné </w:t>
      </w:r>
      <w:r w:rsidR="00D876EA" w:rsidRPr="00D876EA">
        <w:rPr>
          <w:b w:val="0"/>
          <w:i w:val="0"/>
        </w:rPr>
        <w:t>č</w:t>
      </w:r>
      <w:r>
        <w:rPr>
          <w:b w:val="0"/>
          <w:i w:val="0"/>
        </w:rPr>
        <w:t>íslo</w:t>
      </w:r>
      <w:r w:rsidR="00D876EA" w:rsidRPr="00D876EA">
        <w:rPr>
          <w:b w:val="0"/>
          <w:i w:val="0"/>
        </w:rPr>
        <w:t xml:space="preserve"> a dátum narodenia:</w:t>
      </w:r>
      <w:r w:rsidR="00D876EA">
        <w:rPr>
          <w:b w:val="0"/>
          <w:i w:val="0"/>
        </w:rPr>
        <w:t>.......................................................................................</w:t>
      </w:r>
      <w:r>
        <w:rPr>
          <w:b w:val="0"/>
          <w:i w:val="0"/>
        </w:rPr>
        <w:t>....</w:t>
      </w:r>
    </w:p>
    <w:p w:rsidR="00110171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>Adresa trvalého pobytu:</w:t>
      </w:r>
      <w:r>
        <w:rPr>
          <w:b w:val="0"/>
          <w:i w:val="0"/>
        </w:rPr>
        <w:t>.......................................................................................................</w:t>
      </w:r>
      <w:r w:rsidRPr="00D876EA">
        <w:rPr>
          <w:b w:val="0"/>
          <w:i w:val="0"/>
        </w:rPr>
        <w:t xml:space="preserve"> Štátne občianstvo:</w:t>
      </w:r>
      <w:r w:rsidR="00110171">
        <w:rPr>
          <w:b w:val="0"/>
          <w:i w:val="0"/>
        </w:rPr>
        <w:t>................................................................................................................</w:t>
      </w:r>
    </w:p>
    <w:p w:rsidR="00110171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 xml:space="preserve">Číslo občianskeho preukazu: </w:t>
      </w:r>
      <w:r w:rsidR="00110171">
        <w:rPr>
          <w:b w:val="0"/>
          <w:i w:val="0"/>
        </w:rPr>
        <w:t>...............................................................................................</w:t>
      </w:r>
    </w:p>
    <w:p w:rsidR="00110171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 xml:space="preserve">Telefón: </w:t>
      </w:r>
      <w:r w:rsidR="00110171">
        <w:rPr>
          <w:b w:val="0"/>
          <w:i w:val="0"/>
        </w:rPr>
        <w:t>................................................................................................................................</w:t>
      </w:r>
    </w:p>
    <w:p w:rsidR="00110171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>Rodinný stav:</w:t>
      </w:r>
      <w:r w:rsidR="00110171">
        <w:rPr>
          <w:b w:val="0"/>
          <w:i w:val="0"/>
        </w:rPr>
        <w:t>........................................................................................................................</w:t>
      </w:r>
    </w:p>
    <w:p w:rsidR="00110171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>Druh dôchodku: ...............................................................................</w:t>
      </w:r>
      <w:r w:rsidR="00110171">
        <w:rPr>
          <w:b w:val="0"/>
          <w:i w:val="0"/>
        </w:rPr>
        <w:t>................................</w:t>
      </w:r>
    </w:p>
    <w:p w:rsidR="00D876EA" w:rsidRPr="00D876EA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 xml:space="preserve"> </w:t>
      </w:r>
    </w:p>
    <w:p w:rsidR="00D876EA" w:rsidRPr="00D876EA" w:rsidRDefault="00D876EA" w:rsidP="00D876EA">
      <w:pPr>
        <w:pStyle w:val="Default"/>
        <w:rPr>
          <w:b w:val="0"/>
          <w:i w:val="0"/>
        </w:rPr>
      </w:pPr>
      <w:r w:rsidRPr="00D876EA">
        <w:rPr>
          <w:bCs/>
          <w:i w:val="0"/>
        </w:rPr>
        <w:t xml:space="preserve">Osoby žijúce so žiadateľom v spoločnej domácnosti ( manžel/ </w:t>
      </w:r>
      <w:proofErr w:type="spellStart"/>
      <w:r w:rsidRPr="00D876EA">
        <w:rPr>
          <w:bCs/>
          <w:i w:val="0"/>
        </w:rPr>
        <w:t>ka</w:t>
      </w:r>
      <w:proofErr w:type="spellEnd"/>
      <w:r w:rsidRPr="00D876EA">
        <w:rPr>
          <w:bCs/>
          <w:i w:val="0"/>
        </w:rPr>
        <w:t xml:space="preserve">, deti): </w:t>
      </w:r>
    </w:p>
    <w:p w:rsidR="00D876EA" w:rsidRPr="00D876EA" w:rsidRDefault="00D876EA" w:rsidP="00D876EA">
      <w:pPr>
        <w:pStyle w:val="Default"/>
        <w:rPr>
          <w:b w:val="0"/>
          <w:i w:val="0"/>
        </w:rPr>
      </w:pPr>
      <w:r w:rsidRPr="00D876EA">
        <w:rPr>
          <w:b w:val="0"/>
          <w:i w:val="0"/>
        </w:rPr>
        <w:t xml:space="preserve">Meno a priezvisko: ................................................................................. </w:t>
      </w:r>
    </w:p>
    <w:p w:rsidR="00D876EA" w:rsidRPr="00D876EA" w:rsidRDefault="00110171" w:rsidP="00D876EA">
      <w:pPr>
        <w:pStyle w:val="Default"/>
        <w:rPr>
          <w:b w:val="0"/>
          <w:i w:val="0"/>
        </w:rPr>
      </w:pPr>
      <w:r>
        <w:rPr>
          <w:b w:val="0"/>
          <w:i w:val="0"/>
        </w:rPr>
        <w:t xml:space="preserve">                                </w:t>
      </w:r>
      <w:r w:rsidR="00D876EA" w:rsidRPr="00D876EA">
        <w:rPr>
          <w:b w:val="0"/>
          <w:i w:val="0"/>
        </w:rPr>
        <w:t xml:space="preserve">................................................................................. </w:t>
      </w:r>
    </w:p>
    <w:p w:rsidR="00D876EA" w:rsidRPr="00D876EA" w:rsidRDefault="00110171" w:rsidP="00D876EA">
      <w:pPr>
        <w:pStyle w:val="Default"/>
        <w:rPr>
          <w:b w:val="0"/>
          <w:i w:val="0"/>
        </w:rPr>
      </w:pPr>
      <w:r>
        <w:rPr>
          <w:b w:val="0"/>
          <w:i w:val="0"/>
        </w:rPr>
        <w:t xml:space="preserve">                                </w:t>
      </w:r>
      <w:r w:rsidR="00D876EA" w:rsidRPr="00D876EA">
        <w:rPr>
          <w:b w:val="0"/>
          <w:i w:val="0"/>
        </w:rPr>
        <w:t xml:space="preserve">................................................................................. </w:t>
      </w:r>
    </w:p>
    <w:p w:rsidR="00110171" w:rsidRDefault="00110171" w:rsidP="00D876EA">
      <w:pPr>
        <w:pStyle w:val="Default"/>
        <w:rPr>
          <w:b w:val="0"/>
          <w:i w:val="0"/>
        </w:rPr>
      </w:pPr>
      <w:r>
        <w:rPr>
          <w:b w:val="0"/>
          <w:i w:val="0"/>
        </w:rPr>
        <w:t xml:space="preserve">                                </w:t>
      </w:r>
      <w:r w:rsidR="00D876EA" w:rsidRPr="00D876EA">
        <w:rPr>
          <w:b w:val="0"/>
          <w:i w:val="0"/>
        </w:rPr>
        <w:t>..................................................</w:t>
      </w:r>
      <w:r w:rsidR="00FE212E">
        <w:rPr>
          <w:b w:val="0"/>
          <w:i w:val="0"/>
        </w:rPr>
        <w:t>.............................</w:t>
      </w:r>
    </w:p>
    <w:p w:rsidR="00110171" w:rsidRDefault="00110171" w:rsidP="00D876EA">
      <w:pPr>
        <w:pStyle w:val="Default"/>
        <w:rPr>
          <w:b w:val="0"/>
          <w:i w:val="0"/>
        </w:rPr>
      </w:pPr>
    </w:p>
    <w:p w:rsidR="00FE212E" w:rsidRDefault="00FE212E" w:rsidP="00D876EA">
      <w:pPr>
        <w:pStyle w:val="Default"/>
        <w:rPr>
          <w:b w:val="0"/>
          <w:i w:val="0"/>
        </w:rPr>
      </w:pPr>
      <w:r>
        <w:rPr>
          <w:b w:val="0"/>
          <w:i w:val="0"/>
        </w:rPr>
        <w:t>Manžel/</w:t>
      </w:r>
      <w:proofErr w:type="spellStart"/>
      <w:r>
        <w:rPr>
          <w:b w:val="0"/>
          <w:i w:val="0"/>
        </w:rPr>
        <w:t>ka</w:t>
      </w:r>
      <w:proofErr w:type="spellEnd"/>
      <w:r>
        <w:rPr>
          <w:b w:val="0"/>
          <w:i w:val="0"/>
        </w:rPr>
        <w:t>, rodičia, deti, vnuci, bývajúci mimo spoločnej domácnosti</w:t>
      </w:r>
    </w:p>
    <w:tbl>
      <w:tblPr>
        <w:tblStyle w:val="Mriekatabuky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FE212E" w:rsidTr="00FE212E"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Meno a priezvisko</w:t>
            </w: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</w:tr>
      <w:tr w:rsidR="00FE212E" w:rsidTr="00FE212E"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Príbuzný pomer k žiadateľovi</w:t>
            </w: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</w:tr>
      <w:tr w:rsidR="00FE212E" w:rsidTr="00FE212E"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Trvalé bydlisko</w:t>
            </w: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</w:tr>
      <w:tr w:rsidR="00FE212E" w:rsidTr="00FE212E"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Kontakt</w:t>
            </w: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</w:tr>
      <w:tr w:rsidR="00FE212E" w:rsidTr="00FE212E"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Zamestnanie</w:t>
            </w: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5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  <w:tc>
          <w:tcPr>
            <w:tcW w:w="1536" w:type="dxa"/>
          </w:tcPr>
          <w:p w:rsidR="00FE212E" w:rsidRDefault="00FE212E" w:rsidP="00D876EA">
            <w:pPr>
              <w:pStyle w:val="Default"/>
              <w:rPr>
                <w:b w:val="0"/>
                <w:i w:val="0"/>
              </w:rPr>
            </w:pPr>
          </w:p>
        </w:tc>
      </w:tr>
    </w:tbl>
    <w:p w:rsidR="00110171" w:rsidRPr="00D876EA" w:rsidRDefault="00110171" w:rsidP="00D876EA">
      <w:pPr>
        <w:pStyle w:val="Default"/>
        <w:rPr>
          <w:b w:val="0"/>
          <w:i w:val="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39"/>
      </w:tblGrid>
      <w:tr w:rsidR="00110171" w:rsidRPr="00D876EA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39" w:type="dxa"/>
          </w:tcPr>
          <w:p w:rsidR="00110171" w:rsidRPr="00D876EA" w:rsidRDefault="00110171">
            <w:pPr>
              <w:pStyle w:val="Default"/>
              <w:rPr>
                <w:bCs/>
                <w:i w:val="0"/>
              </w:rPr>
            </w:pPr>
          </w:p>
        </w:tc>
      </w:tr>
    </w:tbl>
    <w:p w:rsidR="00FC45F2" w:rsidRDefault="00FE212E">
      <w:pPr>
        <w:rPr>
          <w:i w:val="0"/>
        </w:rPr>
      </w:pPr>
      <w:r>
        <w:rPr>
          <w:i w:val="0"/>
        </w:rPr>
        <w:t>Druh sociálnej služby, na ktorú má byť fyzická osoba posúdená</w:t>
      </w:r>
      <w:r w:rsidR="00130C44">
        <w:rPr>
          <w:i w:val="0"/>
        </w:rPr>
        <w:t xml:space="preserve"> (vybranú službu podčiarknite)</w:t>
      </w:r>
      <w:r>
        <w:rPr>
          <w:i w:val="0"/>
        </w:rPr>
        <w:t>:</w:t>
      </w:r>
    </w:p>
    <w:p w:rsidR="00FE212E" w:rsidRDefault="00FE212E">
      <w:pPr>
        <w:rPr>
          <w:i w:val="0"/>
        </w:rPr>
      </w:pPr>
      <w:r>
        <w:rPr>
          <w:i w:val="0"/>
        </w:rPr>
        <w:t>Zariadenie pre seniorov                                           Zariadenie opatrovateľskej služby</w:t>
      </w:r>
    </w:p>
    <w:p w:rsidR="009861CE" w:rsidRPr="005E4A10" w:rsidRDefault="00FE212E">
      <w:pPr>
        <w:rPr>
          <w:i w:val="0"/>
        </w:rPr>
      </w:pPr>
      <w:r>
        <w:rPr>
          <w:i w:val="0"/>
        </w:rPr>
        <w:t>Denný stacionár                                                         Opatrovateľská služba</w:t>
      </w:r>
    </w:p>
    <w:p w:rsidR="009861CE" w:rsidRDefault="009861CE">
      <w:pPr>
        <w:rPr>
          <w:b w:val="0"/>
          <w:i w:val="0"/>
        </w:rPr>
      </w:pPr>
      <w:r w:rsidRPr="009861CE">
        <w:rPr>
          <w:b w:val="0"/>
          <w:i w:val="0"/>
        </w:rPr>
        <w:t xml:space="preserve">Zdôvodnenie žiadosti: </w:t>
      </w:r>
      <w:r>
        <w:rPr>
          <w:b w:val="0"/>
          <w:i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0E99" w:rsidRDefault="009861CE">
      <w:pPr>
        <w:rPr>
          <w:b w:val="0"/>
          <w:i w:val="0"/>
        </w:rPr>
      </w:pPr>
      <w:r w:rsidRPr="009861CE">
        <w:rPr>
          <w:b w:val="0"/>
          <w:i w:val="0"/>
        </w:rPr>
        <w:lastRenderedPageBreak/>
        <w:t>Potvrdenie poskytovateľa zdravotnej starostlivosti o zdravotnom stave fyzickej osoby</w:t>
      </w:r>
      <w:r>
        <w:rPr>
          <w:b w:val="0"/>
          <w:i w:val="0"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4A10">
        <w:rPr>
          <w:b w:val="0"/>
          <w:i w:val="0"/>
        </w:rPr>
        <w:t>...............................</w:t>
      </w:r>
    </w:p>
    <w:p w:rsidR="00750E99" w:rsidRDefault="009861CE">
      <w:pPr>
        <w:rPr>
          <w:b w:val="0"/>
          <w:i w:val="0"/>
        </w:rPr>
      </w:pPr>
      <w:r>
        <w:rPr>
          <w:b w:val="0"/>
          <w:i w:val="0"/>
        </w:rPr>
        <w:t>V</w:t>
      </w:r>
      <w:r w:rsidR="00750E99">
        <w:rPr>
          <w:b w:val="0"/>
          <w:i w:val="0"/>
        </w:rPr>
        <w:t xml:space="preserve"> ....................................., dňa:        </w:t>
      </w:r>
    </w:p>
    <w:p w:rsidR="005E4A10" w:rsidRDefault="005E4A10">
      <w:pPr>
        <w:rPr>
          <w:b w:val="0"/>
          <w:i w:val="0"/>
        </w:rPr>
      </w:pPr>
      <w:r>
        <w:rPr>
          <w:b w:val="0"/>
          <w:i w:val="0"/>
        </w:rPr>
        <w:t xml:space="preserve">                         </w:t>
      </w:r>
    </w:p>
    <w:p w:rsidR="00750E99" w:rsidRDefault="00750E99">
      <w:pPr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Podpis a pečiatka poskytovateľa zdravotnej starostlivosti</w:t>
      </w:r>
    </w:p>
    <w:p w:rsidR="00750E99" w:rsidRDefault="005E4A10">
      <w:pPr>
        <w:rPr>
          <w:b w:val="0"/>
          <w:i w:val="0"/>
        </w:rPr>
      </w:pPr>
      <w:r>
        <w:rPr>
          <w:b w:val="0"/>
          <w:i w:val="0"/>
        </w:rPr>
        <w:t>---------------------------------------------------------------------------------------------------------------</w:t>
      </w:r>
      <w:r w:rsidR="00750E99">
        <w:rPr>
          <w:b w:val="0"/>
          <w:i w:val="0"/>
        </w:rPr>
        <w:t xml:space="preserve">                                            </w:t>
      </w:r>
    </w:p>
    <w:p w:rsidR="005E4A10" w:rsidRDefault="00750E99">
      <w:pPr>
        <w:rPr>
          <w:b w:val="0"/>
          <w:i w:val="0"/>
        </w:rPr>
      </w:pPr>
      <w:r>
        <w:rPr>
          <w:b w:val="0"/>
          <w:i w:val="0"/>
        </w:rPr>
        <w:t xml:space="preserve">V Oravskom Podzámku, dňa:          </w:t>
      </w:r>
      <w:r w:rsidR="005E4A10">
        <w:rPr>
          <w:b w:val="0"/>
          <w:i w:val="0"/>
        </w:rPr>
        <w:t xml:space="preserve">  </w:t>
      </w:r>
    </w:p>
    <w:p w:rsidR="00750E99" w:rsidRDefault="005E4A10">
      <w:pPr>
        <w:rPr>
          <w:b w:val="0"/>
          <w:i w:val="0"/>
        </w:rPr>
      </w:pPr>
      <w:r>
        <w:rPr>
          <w:b w:val="0"/>
          <w:i w:val="0"/>
        </w:rPr>
        <w:t xml:space="preserve">                                 </w:t>
      </w:r>
      <w:r w:rsidR="00750E99">
        <w:rPr>
          <w:b w:val="0"/>
          <w:i w:val="0"/>
        </w:rPr>
        <w:t xml:space="preserve"> Podpis žiadateľa alebo zákonitého zástupcu alebo rodinného príslušníka</w:t>
      </w:r>
    </w:p>
    <w:p w:rsidR="00750E99" w:rsidRDefault="005E4A10">
      <w:pPr>
        <w:rPr>
          <w:b w:val="0"/>
          <w:i w:val="0"/>
        </w:rPr>
      </w:pPr>
      <w:r>
        <w:rPr>
          <w:b w:val="0"/>
          <w:i w:val="0"/>
        </w:rPr>
        <w:t>-----------------------------------------------------------------------------------------------------------------</w:t>
      </w:r>
    </w:p>
    <w:p w:rsidR="005E4A10" w:rsidRPr="005E4A10" w:rsidRDefault="005E4A10" w:rsidP="005E4A10">
      <w:pPr>
        <w:jc w:val="both"/>
        <w:rPr>
          <w:i w:val="0"/>
        </w:rPr>
      </w:pPr>
      <w:r>
        <w:rPr>
          <w:i w:val="0"/>
        </w:rPr>
        <w:t xml:space="preserve">                                    </w:t>
      </w:r>
      <w:r w:rsidR="009861CE" w:rsidRPr="005E4A10">
        <w:rPr>
          <w:i w:val="0"/>
        </w:rPr>
        <w:t xml:space="preserve">Súhlas so spracovaním osobných údajov </w:t>
      </w:r>
    </w:p>
    <w:p w:rsidR="005E4A10" w:rsidRDefault="009861CE" w:rsidP="005E4A10">
      <w:pPr>
        <w:jc w:val="both"/>
        <w:rPr>
          <w:b w:val="0"/>
          <w:i w:val="0"/>
        </w:rPr>
      </w:pPr>
      <w:r w:rsidRPr="009861CE">
        <w:rPr>
          <w:b w:val="0"/>
          <w:i w:val="0"/>
        </w:rPr>
        <w:t>Ja, dolu</w:t>
      </w:r>
      <w:r w:rsidR="00130C44">
        <w:rPr>
          <w:b w:val="0"/>
          <w:i w:val="0"/>
        </w:rPr>
        <w:t xml:space="preserve"> podpísaný</w:t>
      </w:r>
      <w:r w:rsidRPr="009861CE">
        <w:rPr>
          <w:b w:val="0"/>
          <w:i w:val="0"/>
        </w:rPr>
        <w:t xml:space="preserve">(á): Meno ...................................... Priezvisko...................................... týmto udeľujem súhlas v zmysle čl. 6 ods. 1 písm. a) Nariadenia Európskeho Parlamentu a Rady (EÚ) 2016/679 z 27. apríla 2016 o ochrane fyzických osôb pri spracúvaní osobných údajov a o voľnom pohybe takýchto údajov, ktorým sa zrušuje smernica 95/46/ES (všeobecné nariadenie o ochrane údajov) (ďalej len Nariadenie GDPR), ktoré som dobrovoľne poskytol / poskytla za účelom vypracovania rozhodnutia na sociálnu službu. </w:t>
      </w:r>
    </w:p>
    <w:p w:rsidR="005E4A10" w:rsidRDefault="009861CE" w:rsidP="005E4A10">
      <w:pPr>
        <w:jc w:val="both"/>
        <w:rPr>
          <w:b w:val="0"/>
          <w:i w:val="0"/>
        </w:rPr>
      </w:pPr>
      <w:r w:rsidRPr="009861CE">
        <w:rPr>
          <w:b w:val="0"/>
          <w:i w:val="0"/>
        </w:rPr>
        <w:t>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</w:t>
      </w:r>
    </w:p>
    <w:p w:rsidR="005E4A10" w:rsidRDefault="009861CE" w:rsidP="005E4A10">
      <w:pPr>
        <w:jc w:val="both"/>
        <w:rPr>
          <w:b w:val="0"/>
          <w:i w:val="0"/>
        </w:rPr>
      </w:pPr>
      <w:r w:rsidRPr="009861CE">
        <w:rPr>
          <w:b w:val="0"/>
          <w:i w:val="0"/>
        </w:rPr>
        <w:t xml:space="preserve">Informácie o spracúvaní osobných údajov prevádzkovateľom sú vám plne k dispozícii na webovom sídle </w:t>
      </w:r>
      <w:proofErr w:type="spellStart"/>
      <w:r w:rsidRPr="009861CE">
        <w:rPr>
          <w:b w:val="0"/>
          <w:i w:val="0"/>
        </w:rPr>
        <w:t>www.osobnyudaj.sk</w:t>
      </w:r>
      <w:proofErr w:type="spellEnd"/>
      <w:r w:rsidRPr="009861CE">
        <w:rPr>
          <w:b w:val="0"/>
          <w:i w:val="0"/>
        </w:rPr>
        <w:t xml:space="preserve">/informovanie, ako aj vo fyzickej podobe v sídle a na všetkých kontaktných miestach prevádzkovateľa. </w:t>
      </w:r>
    </w:p>
    <w:p w:rsidR="00130C44" w:rsidRDefault="009861CE" w:rsidP="005E4A10">
      <w:pPr>
        <w:jc w:val="both"/>
        <w:rPr>
          <w:b w:val="0"/>
          <w:i w:val="0"/>
        </w:rPr>
      </w:pPr>
      <w:r w:rsidRPr="009861CE">
        <w:rPr>
          <w:b w:val="0"/>
          <w:i w:val="0"/>
        </w:rPr>
        <w:t>Svojím podpisom potvrdzujem, že som bol / bola poučená o svojich právach, ako právach dotknutej osoby uvedených v čl. 15 až 23 Nariadenia GDPR, resp. § 19 až 30 zákona a že svoje identifikačné údaje, ktoré som poskytol / poskytla sa zhodujú so skutočnosť</w:t>
      </w:r>
      <w:r w:rsidR="00130C44">
        <w:rPr>
          <w:b w:val="0"/>
          <w:i w:val="0"/>
        </w:rPr>
        <w:t>ou, a že sú úplné, pravdivé a pr</w:t>
      </w:r>
      <w:r w:rsidRPr="009861CE">
        <w:rPr>
          <w:b w:val="0"/>
          <w:i w:val="0"/>
        </w:rPr>
        <w:t xml:space="preserve">esné. </w:t>
      </w:r>
    </w:p>
    <w:p w:rsidR="00130C44" w:rsidRDefault="005E4A10">
      <w:pPr>
        <w:rPr>
          <w:b w:val="0"/>
          <w:i w:val="0"/>
        </w:rPr>
      </w:pPr>
      <w:r>
        <w:rPr>
          <w:b w:val="0"/>
          <w:i w:val="0"/>
        </w:rPr>
        <w:t>V Oravskom Podzámku, dňa: .........................</w:t>
      </w:r>
      <w:r w:rsidR="00130C44">
        <w:rPr>
          <w:b w:val="0"/>
          <w:i w:val="0"/>
        </w:rPr>
        <w:t xml:space="preserve">                                                                                                                             </w:t>
      </w:r>
    </w:p>
    <w:p w:rsidR="00FE212E" w:rsidRPr="009861CE" w:rsidRDefault="00130C44">
      <w:pPr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                                               </w:t>
      </w:r>
      <w:r w:rsidR="009861CE" w:rsidRPr="009861CE">
        <w:rPr>
          <w:b w:val="0"/>
          <w:i w:val="0"/>
        </w:rPr>
        <w:t>podpis poskytovateľa úd</w:t>
      </w:r>
      <w:r>
        <w:rPr>
          <w:b w:val="0"/>
          <w:i w:val="0"/>
        </w:rPr>
        <w:t>ajov</w:t>
      </w:r>
    </w:p>
    <w:sectPr w:rsidR="00FE212E" w:rsidRPr="009861CE" w:rsidSect="00FE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5678"/>
    <w:multiLevelType w:val="hybridMultilevel"/>
    <w:tmpl w:val="E3CCBA3A"/>
    <w:lvl w:ilvl="0" w:tplc="E3F6D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092B"/>
    <w:rsid w:val="00110171"/>
    <w:rsid w:val="00130C44"/>
    <w:rsid w:val="001A07D4"/>
    <w:rsid w:val="001C2169"/>
    <w:rsid w:val="00480A39"/>
    <w:rsid w:val="00537FF8"/>
    <w:rsid w:val="00573107"/>
    <w:rsid w:val="005E4A10"/>
    <w:rsid w:val="00653304"/>
    <w:rsid w:val="00675532"/>
    <w:rsid w:val="00750E99"/>
    <w:rsid w:val="00860331"/>
    <w:rsid w:val="009861CE"/>
    <w:rsid w:val="00A6092B"/>
    <w:rsid w:val="00AD1FAC"/>
    <w:rsid w:val="00CD4362"/>
    <w:rsid w:val="00D27917"/>
    <w:rsid w:val="00D876EA"/>
    <w:rsid w:val="00EF2617"/>
    <w:rsid w:val="00FC45F2"/>
    <w:rsid w:val="00FE212E"/>
    <w:rsid w:val="00F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5334"/>
  </w:style>
  <w:style w:type="paragraph" w:styleId="Nadpis2">
    <w:name w:val="heading 2"/>
    <w:basedOn w:val="Normlny"/>
    <w:link w:val="Nadpis2Char"/>
    <w:uiPriority w:val="9"/>
    <w:qFormat/>
    <w:rsid w:val="00EF2617"/>
    <w:pPr>
      <w:spacing w:before="100" w:beforeAutospacing="1" w:after="100" w:afterAutospacing="1" w:line="240" w:lineRule="auto"/>
      <w:outlineLvl w:val="1"/>
    </w:pPr>
    <w:rPr>
      <w:rFonts w:eastAsia="Times New Roman"/>
      <w:bCs/>
      <w:i w:val="0"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F2617"/>
    <w:rPr>
      <w:rFonts w:eastAsia="Times New Roman"/>
      <w:bCs/>
      <w:i w:val="0"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EF2617"/>
    <w:pPr>
      <w:spacing w:before="100" w:beforeAutospacing="1" w:after="100" w:afterAutospacing="1" w:line="240" w:lineRule="auto"/>
    </w:pPr>
    <w:rPr>
      <w:rFonts w:eastAsia="Times New Roman"/>
      <w:b w:val="0"/>
      <w:i w:val="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EF2617"/>
    <w:rPr>
      <w:color w:val="0000FF"/>
      <w:u w:val="single"/>
    </w:rPr>
  </w:style>
  <w:style w:type="paragraph" w:customStyle="1" w:styleId="Svetlmriekazvraznenie31">
    <w:name w:val="Svetlá mriežka – zvýraznenie 31"/>
    <w:basedOn w:val="Normlny"/>
    <w:uiPriority w:val="34"/>
    <w:qFormat/>
    <w:rsid w:val="001C2169"/>
    <w:pPr>
      <w:spacing w:after="0" w:line="240" w:lineRule="auto"/>
      <w:ind w:left="720"/>
      <w:contextualSpacing/>
    </w:pPr>
    <w:rPr>
      <w:rFonts w:eastAsia="Times New Roman"/>
      <w:b w:val="0"/>
      <w:i w:val="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21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76E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Mriekatabuky">
    <w:name w:val="Table Grid"/>
    <w:basedOn w:val="Normlnatabuka"/>
    <w:uiPriority w:val="59"/>
    <w:rsid w:val="00FE2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B470F2-89FE-44FE-AB9E-771FB0B8A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2024-01-11T17:30:00Z</cp:lastPrinted>
  <dcterms:created xsi:type="dcterms:W3CDTF">2023-11-23T15:06:00Z</dcterms:created>
  <dcterms:modified xsi:type="dcterms:W3CDTF">2024-01-15T10:06:00Z</dcterms:modified>
</cp:coreProperties>
</file>