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C03F42" w14:textId="77777777" w:rsidR="00F40343" w:rsidRDefault="00C24413">
      <w:pPr>
        <w:spacing w:after="175" w:line="259" w:lineRule="auto"/>
        <w:ind w:left="2" w:firstLine="0"/>
        <w:jc w:val="left"/>
      </w:pPr>
      <w:r>
        <w:rPr>
          <w:color w:val="2F5496"/>
        </w:rPr>
        <w:t xml:space="preserve"> </w:t>
      </w:r>
    </w:p>
    <w:p w14:paraId="5A4787CA" w14:textId="77777777" w:rsidR="00F40343" w:rsidRDefault="00C24413">
      <w:pPr>
        <w:spacing w:after="177" w:line="259" w:lineRule="auto"/>
        <w:ind w:left="0" w:right="1" w:firstLine="0"/>
        <w:jc w:val="center"/>
      </w:pPr>
      <w:bookmarkStart w:id="0" w:name="_GoBack"/>
      <w:r>
        <w:rPr>
          <w:color w:val="2F5496"/>
        </w:rPr>
        <w:t xml:space="preserve">Často kladené otázky k ospravedlňovaniu žiakov základných škôl </w:t>
      </w:r>
    </w:p>
    <w:bookmarkEnd w:id="0"/>
    <w:p w14:paraId="05312ECC" w14:textId="77777777" w:rsidR="00F40343" w:rsidRDefault="00C24413">
      <w:pPr>
        <w:numPr>
          <w:ilvl w:val="0"/>
          <w:numId w:val="1"/>
        </w:numPr>
        <w:spacing w:after="116"/>
        <w:ind w:hanging="414"/>
        <w:jc w:val="left"/>
      </w:pPr>
      <w:r>
        <w:rPr>
          <w:color w:val="2F5496"/>
        </w:rPr>
        <w:t xml:space="preserve">Aký je základný legislatívny rámec pre ospravedlňovanie žiakov v základných školách?  </w:t>
      </w:r>
    </w:p>
    <w:p w14:paraId="4ADCF67D" w14:textId="77777777" w:rsidR="00F40343" w:rsidRDefault="00C24413">
      <w:r>
        <w:t xml:space="preserve">Ospravedlňovanie žiakov v základných školách je ustanovené v § 144 zákona č. 245/2008 Z. z. o výchove a vzdelávaní (školský zákon) ďalej len „školský zákon“. </w:t>
      </w:r>
    </w:p>
    <w:p w14:paraId="19E903F6" w14:textId="77777777" w:rsidR="00F40343" w:rsidRDefault="00C24413">
      <w:pPr>
        <w:spacing w:after="0" w:line="259" w:lineRule="auto"/>
        <w:ind w:left="2" w:firstLine="0"/>
        <w:jc w:val="left"/>
      </w:pPr>
      <w:r>
        <w:t xml:space="preserve"> </w:t>
      </w:r>
    </w:p>
    <w:p w14:paraId="1B49B316" w14:textId="77777777" w:rsidR="00F40343" w:rsidRDefault="00C24413">
      <w:pPr>
        <w:numPr>
          <w:ilvl w:val="0"/>
          <w:numId w:val="1"/>
        </w:numPr>
        <w:spacing w:after="116"/>
        <w:ind w:hanging="414"/>
        <w:jc w:val="left"/>
      </w:pPr>
      <w:r>
        <w:rPr>
          <w:color w:val="2F5496"/>
        </w:rPr>
        <w:t xml:space="preserve">Čo znamená pojem referenčná hodnota a pomerná časť referenčnej hodnoty?  </w:t>
      </w:r>
    </w:p>
    <w:p w14:paraId="756807BD" w14:textId="77777777" w:rsidR="00F40343" w:rsidRDefault="00C24413">
      <w:pPr>
        <w:spacing w:after="119"/>
      </w:pPr>
      <w:r>
        <w:t>Referenčná hodnota je</w:t>
      </w:r>
      <w:r>
        <w:t xml:space="preserve"> priemerný počet vymeškaných vyučovacích hodín na žiaka školy  za školský rok. Je rozhodujúci pre určenie postupu riaditeľa školy, číže ide o hodnotu počtu vyučovacích hodín rozhodujúcu pre určenie postupu riaditeľa školy. Ak celá škola (všetci žiaci z dan</w:t>
      </w:r>
      <w:r>
        <w:t xml:space="preserve">ej základnej školy) nepresiahne počas školského roka referenčnú hodnotu, môže riaditeľ školy určiť pre nasledujúci školský rok miernejší režim ospravedlňovania. </w:t>
      </w:r>
    </w:p>
    <w:p w14:paraId="32FDD911" w14:textId="77777777" w:rsidR="00F40343" w:rsidRDefault="00C24413">
      <w:r>
        <w:t>Pomerná časť referenčnej hodnoty  je pomerný počet vymeškaných vyučovacích hodín  na žiaka ško</w:t>
      </w:r>
      <w:r>
        <w:t xml:space="preserve">ly.  </w:t>
      </w:r>
    </w:p>
    <w:p w14:paraId="4F7D414F" w14:textId="77777777" w:rsidR="00F40343" w:rsidRDefault="00C24413">
      <w:pPr>
        <w:spacing w:after="14" w:line="259" w:lineRule="auto"/>
        <w:ind w:left="2" w:firstLine="0"/>
        <w:jc w:val="left"/>
      </w:pPr>
      <w:r>
        <w:t xml:space="preserve"> </w:t>
      </w:r>
    </w:p>
    <w:p w14:paraId="133F4F44" w14:textId="77777777" w:rsidR="00F40343" w:rsidRDefault="00C24413">
      <w:pPr>
        <w:numPr>
          <w:ilvl w:val="0"/>
          <w:numId w:val="1"/>
        </w:numPr>
        <w:spacing w:after="116"/>
        <w:ind w:hanging="414"/>
        <w:jc w:val="left"/>
      </w:pPr>
      <w:r>
        <w:rPr>
          <w:color w:val="2F5496"/>
        </w:rPr>
        <w:t xml:space="preserve">Kto a kde zverejňuje referenčnú hodnotu a pomernú časť referenčnej hodnoty ? </w:t>
      </w:r>
    </w:p>
    <w:p w14:paraId="7ED095D4" w14:textId="77777777" w:rsidR="00F40343" w:rsidRDefault="00C24413">
      <w:pPr>
        <w:spacing w:after="116"/>
      </w:pPr>
      <w:r>
        <w:t xml:space="preserve">Referenčnú hodnotu aj pomernú časť referenčnej hodnoty zverejňuje ministerstvo školstva  na svojom webovom sídle.  </w:t>
      </w:r>
      <w:r>
        <w:rPr>
          <w:color w:val="EE0000"/>
        </w:rPr>
        <w:t xml:space="preserve"> </w:t>
      </w:r>
    </w:p>
    <w:p w14:paraId="2310D3B6" w14:textId="77777777" w:rsidR="00F40343" w:rsidRDefault="00C24413">
      <w:pPr>
        <w:numPr>
          <w:ilvl w:val="0"/>
          <w:numId w:val="1"/>
        </w:numPr>
        <w:spacing w:after="113" w:line="259" w:lineRule="auto"/>
        <w:ind w:hanging="414"/>
        <w:jc w:val="left"/>
      </w:pPr>
      <w:r>
        <w:rPr>
          <w:color w:val="2E74B5"/>
        </w:rPr>
        <w:t xml:space="preserve">Čo znamená pojem miernejší režim v škole? </w:t>
      </w:r>
    </w:p>
    <w:p w14:paraId="5796C3F5" w14:textId="77777777" w:rsidR="00F40343" w:rsidRDefault="00C24413">
      <w:pPr>
        <w:spacing w:after="117"/>
      </w:pPr>
      <w:r>
        <w:t>Ide o taký</w:t>
      </w:r>
      <w:r>
        <w:t xml:space="preserve"> režim školy, v ktorom sa lekárske potvrdenie vyžaduje až pri vyššom počte vymeškaných vyučovacích hodín z dôvodu ochorenia. </w:t>
      </w:r>
    </w:p>
    <w:p w14:paraId="4DE87BD9" w14:textId="77777777" w:rsidR="00F40343" w:rsidRDefault="00C24413">
      <w:pPr>
        <w:numPr>
          <w:ilvl w:val="0"/>
          <w:numId w:val="1"/>
        </w:numPr>
        <w:spacing w:after="116"/>
        <w:ind w:hanging="414"/>
        <w:jc w:val="left"/>
      </w:pPr>
      <w:r>
        <w:rPr>
          <w:color w:val="2F5496"/>
        </w:rPr>
        <w:t xml:space="preserve">Čo znamená pojem prísnejší režim v základnej škole?  </w:t>
      </w:r>
    </w:p>
    <w:p w14:paraId="6AE4189C" w14:textId="77777777" w:rsidR="00F40343" w:rsidRDefault="00C24413">
      <w:r>
        <w:t xml:space="preserve">Východiskom pre všetky základné školy je prísnejší režim.  </w:t>
      </w:r>
    </w:p>
    <w:p w14:paraId="4B90FE46" w14:textId="77777777" w:rsidR="00F40343" w:rsidRDefault="00C24413">
      <w:r>
        <w:t xml:space="preserve">Ide o taký režim školy, v ktorom sa lekárske potvrdenie vyžaduje už pri nižšom počte vymeškaných vyučovacích hodín.  </w:t>
      </w:r>
    </w:p>
    <w:p w14:paraId="1477A8F6" w14:textId="77777777" w:rsidR="00F40343" w:rsidRDefault="00C24413">
      <w:pPr>
        <w:spacing w:after="0" w:line="259" w:lineRule="auto"/>
        <w:ind w:left="2" w:firstLine="0"/>
        <w:jc w:val="left"/>
      </w:pPr>
      <w:r>
        <w:t xml:space="preserve"> </w:t>
      </w:r>
    </w:p>
    <w:p w14:paraId="4D999D90" w14:textId="77777777" w:rsidR="00F40343" w:rsidRDefault="00C24413">
      <w:pPr>
        <w:numPr>
          <w:ilvl w:val="0"/>
          <w:numId w:val="1"/>
        </w:numPr>
        <w:spacing w:after="116"/>
        <w:ind w:hanging="414"/>
        <w:jc w:val="left"/>
      </w:pPr>
      <w:r>
        <w:rPr>
          <w:color w:val="2F5496"/>
        </w:rPr>
        <w:t xml:space="preserve">Čo je dôvodom ospravedlniteľnej neprítomnosti žiaka základnej školy na výchove a vzdelávaní podľa školského zákona?  </w:t>
      </w:r>
    </w:p>
    <w:p w14:paraId="193E7FFF" w14:textId="77777777" w:rsidR="00F40343" w:rsidRDefault="00C24413">
      <w:pPr>
        <w:spacing w:after="130"/>
      </w:pPr>
      <w:r>
        <w:t>Podľa školského zá</w:t>
      </w:r>
      <w:r>
        <w:t xml:space="preserve">kona sa za ospravedlniteľný dôvod neprítomnosti žiaka základnej školy  na výchove a vzdelávaní považuje najmä: </w:t>
      </w:r>
    </w:p>
    <w:p w14:paraId="0DC11595" w14:textId="77777777" w:rsidR="00F40343" w:rsidRDefault="00C24413">
      <w:pPr>
        <w:numPr>
          <w:ilvl w:val="1"/>
          <w:numId w:val="1"/>
        </w:numPr>
        <w:ind w:hanging="360"/>
      </w:pPr>
      <w:r>
        <w:t xml:space="preserve">choroba,  </w:t>
      </w:r>
    </w:p>
    <w:p w14:paraId="4365B498" w14:textId="77777777" w:rsidR="00F40343" w:rsidRDefault="00C24413">
      <w:pPr>
        <w:numPr>
          <w:ilvl w:val="1"/>
          <w:numId w:val="1"/>
        </w:numPr>
        <w:ind w:hanging="360"/>
      </w:pPr>
      <w:r>
        <w:t xml:space="preserve">lekárom nariadený zákaz dochádzky do školy,  </w:t>
      </w:r>
    </w:p>
    <w:p w14:paraId="2FCDFF4A" w14:textId="77777777" w:rsidR="00F40343" w:rsidRDefault="00C24413">
      <w:pPr>
        <w:numPr>
          <w:ilvl w:val="1"/>
          <w:numId w:val="1"/>
        </w:numPr>
        <w:ind w:hanging="360"/>
      </w:pPr>
      <w:r>
        <w:t xml:space="preserve">mimoriadne nepriaznivé poveternostné podmienky,  </w:t>
      </w:r>
    </w:p>
    <w:p w14:paraId="0CC78C15" w14:textId="77777777" w:rsidR="00F40343" w:rsidRDefault="00C24413">
      <w:pPr>
        <w:numPr>
          <w:ilvl w:val="1"/>
          <w:numId w:val="1"/>
        </w:numPr>
        <w:ind w:hanging="360"/>
      </w:pPr>
      <w:r>
        <w:t xml:space="preserve">náhle prerušenie premávky hromadných </w:t>
      </w:r>
      <w:r>
        <w:t xml:space="preserve">dopravných prostriedkov,  </w:t>
      </w:r>
    </w:p>
    <w:p w14:paraId="5E55BF12" w14:textId="77777777" w:rsidR="00F40343" w:rsidRDefault="00C24413">
      <w:pPr>
        <w:numPr>
          <w:ilvl w:val="1"/>
          <w:numId w:val="1"/>
        </w:numPr>
        <w:ind w:hanging="360"/>
      </w:pPr>
      <w:r>
        <w:t xml:space="preserve">mimoriadne udalosti v rodine,  </w:t>
      </w:r>
    </w:p>
    <w:p w14:paraId="1A8FED48" w14:textId="77777777" w:rsidR="00F40343" w:rsidRDefault="00C24413">
      <w:pPr>
        <w:numPr>
          <w:ilvl w:val="1"/>
          <w:numId w:val="1"/>
        </w:numPr>
        <w:ind w:hanging="360"/>
      </w:pPr>
      <w:r>
        <w:t xml:space="preserve">alebo účasť dieťaťa alebo žiaka na súťažiach.  </w:t>
      </w:r>
    </w:p>
    <w:p w14:paraId="1E8EB189" w14:textId="77777777" w:rsidR="00F40343" w:rsidRDefault="00C24413">
      <w:pPr>
        <w:spacing w:after="0" w:line="259" w:lineRule="auto"/>
        <w:ind w:left="2" w:firstLine="0"/>
        <w:jc w:val="left"/>
      </w:pPr>
      <w:r>
        <w:t xml:space="preserve"> </w:t>
      </w:r>
    </w:p>
    <w:p w14:paraId="633D8818" w14:textId="77777777" w:rsidR="00F40343" w:rsidRDefault="00C24413">
      <w:pPr>
        <w:spacing w:after="0" w:line="259" w:lineRule="auto"/>
        <w:ind w:left="2" w:firstLine="0"/>
        <w:jc w:val="left"/>
      </w:pPr>
      <w:r>
        <w:t xml:space="preserve"> </w:t>
      </w:r>
    </w:p>
    <w:p w14:paraId="4A9AEAD1" w14:textId="77777777" w:rsidR="00F40343" w:rsidRDefault="00C24413">
      <w:pPr>
        <w:spacing w:after="0" w:line="259" w:lineRule="auto"/>
        <w:ind w:left="2" w:firstLine="0"/>
        <w:jc w:val="left"/>
      </w:pPr>
      <w:r>
        <w:t xml:space="preserve"> </w:t>
      </w:r>
    </w:p>
    <w:p w14:paraId="342F358F" w14:textId="77777777" w:rsidR="00F40343" w:rsidRDefault="00C24413">
      <w:pPr>
        <w:spacing w:after="0" w:line="259" w:lineRule="auto"/>
        <w:ind w:left="2" w:firstLine="0"/>
        <w:jc w:val="left"/>
      </w:pPr>
      <w:r>
        <w:lastRenderedPageBreak/>
        <w:t xml:space="preserve"> </w:t>
      </w:r>
    </w:p>
    <w:p w14:paraId="12267C6E" w14:textId="77777777" w:rsidR="00F40343" w:rsidRDefault="00C24413">
      <w:pPr>
        <w:numPr>
          <w:ilvl w:val="0"/>
          <w:numId w:val="1"/>
        </w:numPr>
        <w:spacing w:after="117"/>
        <w:ind w:hanging="414"/>
        <w:jc w:val="left"/>
      </w:pPr>
      <w:r>
        <w:rPr>
          <w:color w:val="1F4E79"/>
        </w:rPr>
        <w:t xml:space="preserve">Aj úraz sa považuje za chorobu podľa tohto zákona? </w:t>
      </w:r>
    </w:p>
    <w:p w14:paraId="69803464" w14:textId="77777777" w:rsidR="00F40343" w:rsidRDefault="00C24413">
      <w:pPr>
        <w:spacing w:after="118"/>
        <w:ind w:left="357"/>
      </w:pPr>
      <w:r>
        <w:t xml:space="preserve">Z pohľadu školy sa úraz považuje za zdravotný dôvod, a teda sa rieši rovnako ako choroba </w:t>
      </w:r>
      <w:r>
        <w:t xml:space="preserve">kedy: </w:t>
      </w:r>
    </w:p>
    <w:p w14:paraId="7666D583" w14:textId="77777777" w:rsidR="00F40343" w:rsidRDefault="00C24413">
      <w:pPr>
        <w:numPr>
          <w:ilvl w:val="2"/>
          <w:numId w:val="1"/>
        </w:numPr>
        <w:ind w:hanging="360"/>
      </w:pPr>
      <w:r>
        <w:t xml:space="preserve">Žiak je neprítomný kvôli zdravotnému stavu. </w:t>
      </w:r>
    </w:p>
    <w:p w14:paraId="621A0616" w14:textId="77777777" w:rsidR="00F40343" w:rsidRDefault="00C24413">
      <w:pPr>
        <w:numPr>
          <w:ilvl w:val="2"/>
          <w:numId w:val="1"/>
        </w:numPr>
        <w:ind w:hanging="360"/>
      </w:pPr>
      <w:r>
        <w:t xml:space="preserve">Potrebuje lekárske potvrdenie (napr. o PN alebo liečbe). </w:t>
      </w:r>
    </w:p>
    <w:p w14:paraId="1B6871CE" w14:textId="77777777" w:rsidR="00F40343" w:rsidRDefault="00C24413">
      <w:pPr>
        <w:numPr>
          <w:ilvl w:val="2"/>
          <w:numId w:val="1"/>
        </w:numPr>
        <w:spacing w:after="6"/>
        <w:ind w:hanging="360"/>
      </w:pPr>
      <w:r>
        <w:t xml:space="preserve">Škola ho eviduje ako ospravedlnenú neprítomnosť zo zdravotných dôvodov. </w:t>
      </w:r>
    </w:p>
    <w:p w14:paraId="10E2B053" w14:textId="77777777" w:rsidR="00F40343" w:rsidRDefault="00C24413">
      <w:pPr>
        <w:spacing w:after="0" w:line="259" w:lineRule="auto"/>
        <w:ind w:left="722" w:firstLine="0"/>
        <w:jc w:val="left"/>
      </w:pPr>
      <w:r>
        <w:rPr>
          <w:color w:val="1F4E79"/>
        </w:rPr>
        <w:t xml:space="preserve"> </w:t>
      </w:r>
    </w:p>
    <w:p w14:paraId="63931460" w14:textId="77777777" w:rsidR="00F40343" w:rsidRDefault="00C24413">
      <w:pPr>
        <w:numPr>
          <w:ilvl w:val="0"/>
          <w:numId w:val="1"/>
        </w:numPr>
        <w:spacing w:after="117"/>
        <w:ind w:hanging="414"/>
        <w:jc w:val="left"/>
      </w:pPr>
      <w:r>
        <w:rPr>
          <w:color w:val="1F4E79"/>
        </w:rPr>
        <w:t xml:space="preserve">Kedy sa nevyžaduje lekárske potvrdenie? </w:t>
      </w:r>
    </w:p>
    <w:p w14:paraId="1C8197DF" w14:textId="77777777" w:rsidR="00F40343" w:rsidRDefault="00C24413">
      <w:pPr>
        <w:spacing w:after="118"/>
        <w:ind w:left="357"/>
      </w:pPr>
      <w:r>
        <w:t xml:space="preserve">Lekárske potvrdenie sa nevyžaduje, ak neprítomnosť žiaka z dôvodu ochorenia alebo úrazu nepresiahne určitý počet dní. Ale pozor, škola môže vyžadovať lekárske potvrdenie aj pri kratšej neprítomnosti, ak: </w:t>
      </w:r>
    </w:p>
    <w:p w14:paraId="32ABF631" w14:textId="77777777" w:rsidR="00F40343" w:rsidRDefault="00C24413">
      <w:pPr>
        <w:numPr>
          <w:ilvl w:val="4"/>
          <w:numId w:val="2"/>
        </w:numPr>
        <w:spacing w:after="0" w:line="259" w:lineRule="auto"/>
        <w:ind w:hanging="360"/>
      </w:pPr>
      <w:r>
        <w:t xml:space="preserve">Ide o časté alebo opakované absencie, </w:t>
      </w:r>
    </w:p>
    <w:p w14:paraId="0A1087C7" w14:textId="77777777" w:rsidR="00F40343" w:rsidRDefault="00C24413">
      <w:pPr>
        <w:numPr>
          <w:ilvl w:val="4"/>
          <w:numId w:val="2"/>
        </w:numPr>
        <w:spacing w:after="6"/>
        <w:ind w:hanging="360"/>
      </w:pPr>
      <w:r>
        <w:t>existuje pod</w:t>
      </w:r>
      <w:r>
        <w:t xml:space="preserve">ozrenie na účelové ospravedlňovanie. </w:t>
      </w:r>
    </w:p>
    <w:p w14:paraId="373585D4" w14:textId="77777777" w:rsidR="00F40343" w:rsidRDefault="00C24413">
      <w:pPr>
        <w:spacing w:after="0" w:line="259" w:lineRule="auto"/>
        <w:ind w:left="722" w:firstLine="0"/>
        <w:jc w:val="left"/>
      </w:pPr>
      <w:r>
        <w:rPr>
          <w:color w:val="1F4E79"/>
        </w:rPr>
        <w:t xml:space="preserve"> </w:t>
      </w:r>
    </w:p>
    <w:p w14:paraId="1B5BFA1F" w14:textId="77777777" w:rsidR="00F40343" w:rsidRDefault="00C24413">
      <w:pPr>
        <w:numPr>
          <w:ilvl w:val="0"/>
          <w:numId w:val="1"/>
        </w:numPr>
        <w:spacing w:after="117"/>
        <w:ind w:hanging="414"/>
        <w:jc w:val="left"/>
      </w:pPr>
      <w:r>
        <w:rPr>
          <w:color w:val="1F4E79"/>
        </w:rPr>
        <w:t xml:space="preserve">Žiak má absenciu presahujúcu 100 hod. za polrok príslušného školského roka, každú ďalšiu absenciu musí doložiť už len lekárskym potvrdením.  Je toto ustanovenie v školskom poriadku školy nad rámec zákona ? </w:t>
      </w:r>
    </w:p>
    <w:p w14:paraId="32974484" w14:textId="77777777" w:rsidR="00F40343" w:rsidRDefault="00C24413">
      <w:pPr>
        <w:numPr>
          <w:ilvl w:val="2"/>
          <w:numId w:val="3"/>
        </w:numPr>
        <w:ind w:hanging="360"/>
      </w:pPr>
      <w:r>
        <w:t>V prípade</w:t>
      </w:r>
      <w:r>
        <w:t xml:space="preserve">, ak absencia žiaka nepresiahne trojnásobný počet hodín uvedený v učebnom pláne pre daný ročník, čiže nepresiahne 100 hodín, nie je potrebné lekárske potvrdenie. </w:t>
      </w:r>
    </w:p>
    <w:p w14:paraId="702C39D7" w14:textId="77777777" w:rsidR="00F40343" w:rsidRDefault="00C24413">
      <w:pPr>
        <w:numPr>
          <w:ilvl w:val="2"/>
          <w:numId w:val="3"/>
        </w:numPr>
        <w:ind w:hanging="360"/>
      </w:pPr>
      <w:r>
        <w:t>Ak počtom vymeškaných hodín 100 presiahne trojnásobný počet hodín uvedený v učebnom pláne pre</w:t>
      </w:r>
      <w:r>
        <w:t xml:space="preserve"> daný ročník, je potrebné lekárske potvrdenie. </w:t>
      </w:r>
    </w:p>
    <w:p w14:paraId="6BB3EEA7" w14:textId="77777777" w:rsidR="00F40343" w:rsidRDefault="00C24413">
      <w:pPr>
        <w:spacing w:after="0" w:line="259" w:lineRule="auto"/>
        <w:ind w:left="2" w:firstLine="0"/>
        <w:jc w:val="left"/>
      </w:pPr>
      <w:r>
        <w:rPr>
          <w:color w:val="1F4E79"/>
        </w:rPr>
        <w:t xml:space="preserve"> </w:t>
      </w:r>
    </w:p>
    <w:p w14:paraId="70D77F1E" w14:textId="77777777" w:rsidR="00F40343" w:rsidRDefault="00C24413">
      <w:pPr>
        <w:numPr>
          <w:ilvl w:val="0"/>
          <w:numId w:val="1"/>
        </w:numPr>
        <w:spacing w:after="117"/>
        <w:ind w:hanging="414"/>
        <w:jc w:val="left"/>
      </w:pPr>
      <w:r>
        <w:rPr>
          <w:color w:val="1F4E79"/>
        </w:rPr>
        <w:t xml:space="preserve">Má škola potrebu viesť evidenciu, v ktorom období aký režim ospravedlňovania uplatňovala? Ak áno, kde to má viesť? </w:t>
      </w:r>
    </w:p>
    <w:p w14:paraId="163484E2" w14:textId="77777777" w:rsidR="00F40343" w:rsidRDefault="00C24413">
      <w:pPr>
        <w:spacing w:after="117"/>
        <w:ind w:left="357"/>
      </w:pPr>
      <w:r>
        <w:t>V prípade zmeny režimu počas školského roka odporúčame školám evidovať, v ktorých obdobiac</w:t>
      </w:r>
      <w:r>
        <w:t xml:space="preserve">h sa uplatňoval prísnejší a v ktorých miernejší režim, najmä kvôli spätnej kontrole ospravedlnených absencií. </w:t>
      </w:r>
    </w:p>
    <w:p w14:paraId="77DA83A0" w14:textId="77777777" w:rsidR="00F40343" w:rsidRDefault="00C24413">
      <w:pPr>
        <w:spacing w:after="0" w:line="259" w:lineRule="auto"/>
        <w:ind w:left="2" w:firstLine="0"/>
        <w:jc w:val="left"/>
      </w:pPr>
      <w:r>
        <w:rPr>
          <w:color w:val="2F5496"/>
        </w:rPr>
        <w:t xml:space="preserve"> </w:t>
      </w:r>
    </w:p>
    <w:p w14:paraId="14F893CE" w14:textId="77777777" w:rsidR="00F40343" w:rsidRDefault="00C24413">
      <w:pPr>
        <w:numPr>
          <w:ilvl w:val="0"/>
          <w:numId w:val="1"/>
        </w:numPr>
        <w:spacing w:after="116"/>
        <w:ind w:hanging="414"/>
        <w:jc w:val="left"/>
      </w:pPr>
      <w:r>
        <w:rPr>
          <w:color w:val="2F5496"/>
        </w:rPr>
        <w:t xml:space="preserve">Berú sa do úvahy pri výpočte referenčnej hodnoty ospravedlnené aj neospravedlnené hodiny? </w:t>
      </w:r>
    </w:p>
    <w:p w14:paraId="1F4AF0EC" w14:textId="77777777" w:rsidR="00F40343" w:rsidRDefault="00C24413">
      <w:pPr>
        <w:spacing w:after="117"/>
        <w:ind w:left="357"/>
      </w:pPr>
      <w:r>
        <w:t xml:space="preserve">Áno, do výpočtu referenčnej hodnoty sa berie súčet všetkých vymeškaných vyučovacích hodín. Je to priemerný počet všetkých vymeškaných vyučovacích hodín na žiaka školy  za daný školský rok. </w:t>
      </w:r>
    </w:p>
    <w:p w14:paraId="19095239" w14:textId="77777777" w:rsidR="00F40343" w:rsidRDefault="00C24413">
      <w:pPr>
        <w:spacing w:after="0" w:line="259" w:lineRule="auto"/>
        <w:ind w:left="2" w:firstLine="0"/>
        <w:jc w:val="left"/>
      </w:pPr>
      <w:r>
        <w:rPr>
          <w:color w:val="2F5496"/>
        </w:rPr>
        <w:t xml:space="preserve"> </w:t>
      </w:r>
    </w:p>
    <w:p w14:paraId="15A408EF" w14:textId="77777777" w:rsidR="00F40343" w:rsidRDefault="00C24413">
      <w:pPr>
        <w:numPr>
          <w:ilvl w:val="0"/>
          <w:numId w:val="1"/>
        </w:numPr>
        <w:spacing w:after="116"/>
        <w:ind w:hanging="414"/>
        <w:jc w:val="left"/>
      </w:pPr>
      <w:r>
        <w:rPr>
          <w:color w:val="2F5496"/>
        </w:rPr>
        <w:t xml:space="preserve">Môže sa riaditeľ školy rozhodnúť dobrovoľne pre prísnejší režim?    </w:t>
      </w:r>
    </w:p>
    <w:p w14:paraId="50F78374" w14:textId="77777777" w:rsidR="00F40343" w:rsidRDefault="00C24413">
      <w:pPr>
        <w:spacing w:after="117"/>
        <w:ind w:left="357"/>
      </w:pPr>
      <w:r>
        <w:t xml:space="preserve">Áno, riaditeľ školy sa môže rozhodnúť pre prísnejší režim aj v prípade, ak počet vyučovacích hodín na ktorých sa žiaci nezúčastnili neprekročí v školskom roku referenčnú hodnotu.  </w:t>
      </w:r>
    </w:p>
    <w:p w14:paraId="427ACFAF" w14:textId="77777777" w:rsidR="00F40343" w:rsidRDefault="00C24413">
      <w:pPr>
        <w:spacing w:after="0" w:line="259" w:lineRule="auto"/>
        <w:ind w:left="362" w:firstLine="0"/>
        <w:jc w:val="left"/>
      </w:pPr>
      <w:r>
        <w:lastRenderedPageBreak/>
        <w:t xml:space="preserve"> </w:t>
      </w:r>
    </w:p>
    <w:p w14:paraId="7C7E3E8B" w14:textId="77777777" w:rsidR="00F40343" w:rsidRDefault="00C24413">
      <w:pPr>
        <w:spacing w:after="0" w:line="259" w:lineRule="auto"/>
        <w:ind w:left="362" w:firstLine="0"/>
        <w:jc w:val="left"/>
      </w:pPr>
      <w:r>
        <w:t xml:space="preserve"> </w:t>
      </w:r>
    </w:p>
    <w:p w14:paraId="12324FC3" w14:textId="77777777" w:rsidR="00F40343" w:rsidRDefault="00C24413">
      <w:pPr>
        <w:spacing w:after="0" w:line="259" w:lineRule="auto"/>
        <w:ind w:left="362" w:firstLine="0"/>
        <w:jc w:val="left"/>
      </w:pPr>
      <w:r>
        <w:rPr>
          <w:color w:val="2F5496"/>
        </w:rPr>
        <w:t xml:space="preserve"> </w:t>
      </w:r>
    </w:p>
    <w:p w14:paraId="2F2AA9A8" w14:textId="77777777" w:rsidR="00F40343" w:rsidRDefault="00C24413">
      <w:pPr>
        <w:numPr>
          <w:ilvl w:val="0"/>
          <w:numId w:val="1"/>
        </w:numPr>
        <w:spacing w:after="116"/>
        <w:ind w:hanging="414"/>
        <w:jc w:val="left"/>
      </w:pPr>
      <w:r>
        <w:rPr>
          <w:color w:val="2F5496"/>
        </w:rPr>
        <w:t xml:space="preserve">Aké náležitosti je potrebné, aby si škola v školskom poriadku upravila v súvislosti s témou ospravedlňovania ? </w:t>
      </w:r>
    </w:p>
    <w:p w14:paraId="12BB6641" w14:textId="77777777" w:rsidR="00F40343" w:rsidRDefault="00C24413">
      <w:pPr>
        <w:ind w:left="357"/>
      </w:pPr>
      <w:r>
        <w:t xml:space="preserve">V školskom poriadku je potrebné mať zapracované nasledovné náležitosti:  </w:t>
      </w:r>
    </w:p>
    <w:p w14:paraId="3A4E8562" w14:textId="77777777" w:rsidR="00F40343" w:rsidRDefault="00C24413">
      <w:pPr>
        <w:numPr>
          <w:ilvl w:val="3"/>
          <w:numId w:val="5"/>
        </w:numPr>
        <w:ind w:hanging="360"/>
      </w:pPr>
      <w:r>
        <w:t>podrobnosti o spôsoboch preukazovania dôvodov neprítomnosti, tak ako s</w:t>
      </w:r>
      <w:r>
        <w:t xml:space="preserve">i ich škola nastaví, </w:t>
      </w:r>
    </w:p>
    <w:p w14:paraId="715FDC29" w14:textId="77777777" w:rsidR="00F40343" w:rsidRDefault="00C24413">
      <w:pPr>
        <w:numPr>
          <w:ilvl w:val="3"/>
          <w:numId w:val="5"/>
        </w:numPr>
        <w:ind w:hanging="360"/>
      </w:pPr>
      <w:r>
        <w:t xml:space="preserve">lehotu, v ktorej je zákonný zástupca alebo zástupca zariadenia povinný preukázať dôvody neprítomnosti. Do akého termínu je povinný rodič preukázať dôvod neprítomnosti, akým spôsobom a komu, </w:t>
      </w:r>
    </w:p>
    <w:p w14:paraId="058E0FC1" w14:textId="77777777" w:rsidR="00F40343" w:rsidRDefault="00C24413">
      <w:pPr>
        <w:numPr>
          <w:ilvl w:val="3"/>
          <w:numId w:val="5"/>
        </w:numPr>
        <w:ind w:hanging="360"/>
      </w:pPr>
      <w:r>
        <w:t>podrobnosti o dokladoch/potvrdení preukazuj</w:t>
      </w:r>
      <w:r>
        <w:t xml:space="preserve">úcich dôvody neprítomnosti. </w:t>
      </w:r>
    </w:p>
    <w:p w14:paraId="35FF0028" w14:textId="77777777" w:rsidR="00F40343" w:rsidRDefault="00C24413">
      <w:pPr>
        <w:spacing w:after="0" w:line="259" w:lineRule="auto"/>
        <w:ind w:left="2" w:firstLine="0"/>
        <w:jc w:val="left"/>
      </w:pPr>
      <w:r>
        <w:t xml:space="preserve"> </w:t>
      </w:r>
    </w:p>
    <w:p w14:paraId="12B5DC58" w14:textId="77777777" w:rsidR="00F40343" w:rsidRDefault="00C24413">
      <w:pPr>
        <w:numPr>
          <w:ilvl w:val="0"/>
          <w:numId w:val="1"/>
        </w:numPr>
        <w:spacing w:after="12" w:line="356" w:lineRule="auto"/>
        <w:ind w:hanging="414"/>
        <w:jc w:val="left"/>
      </w:pPr>
      <w:r>
        <w:rPr>
          <w:color w:val="2F5496"/>
        </w:rPr>
        <w:t xml:space="preserve">Aké povinnosti má zákonný zástupca pri ospravedlňovaní žiaka? </w:t>
      </w:r>
      <w:r>
        <w:t xml:space="preserve">Zákonný zástupca/ zástupca zariadenia /plnoletý žiak  </w:t>
      </w:r>
    </w:p>
    <w:p w14:paraId="65D2DF54" w14:textId="77777777" w:rsidR="00F40343" w:rsidRDefault="00C24413">
      <w:pPr>
        <w:numPr>
          <w:ilvl w:val="2"/>
          <w:numId w:val="4"/>
        </w:numPr>
        <w:ind w:hanging="360"/>
      </w:pPr>
      <w:r>
        <w:t xml:space="preserve">dbá o to, aby dieťa alebo žiak mali pravidelnú dochádzku do školy,  </w:t>
      </w:r>
    </w:p>
    <w:p w14:paraId="65CE7EAB" w14:textId="77777777" w:rsidR="00F40343" w:rsidRDefault="00C24413">
      <w:pPr>
        <w:numPr>
          <w:ilvl w:val="2"/>
          <w:numId w:val="4"/>
        </w:numPr>
        <w:ind w:hanging="360"/>
      </w:pPr>
      <w:r>
        <w:t>aby dieťa/žiak pravidelne bezdôvodne ne</w:t>
      </w:r>
      <w:r>
        <w:t xml:space="preserve">meškalo, </w:t>
      </w:r>
    </w:p>
    <w:p w14:paraId="3DDE4834" w14:textId="77777777" w:rsidR="00F40343" w:rsidRDefault="00C24413">
      <w:pPr>
        <w:numPr>
          <w:ilvl w:val="2"/>
          <w:numId w:val="4"/>
        </w:numPr>
        <w:ind w:hanging="360"/>
      </w:pPr>
      <w:r>
        <w:t xml:space="preserve">oznamuje škole bez zbytočného odkladu dôvod neprítomnosti žiaka,  </w:t>
      </w:r>
    </w:p>
    <w:p w14:paraId="1384C3D1" w14:textId="77777777" w:rsidR="00F40343" w:rsidRDefault="00C24413">
      <w:pPr>
        <w:numPr>
          <w:ilvl w:val="2"/>
          <w:numId w:val="4"/>
        </w:numPr>
        <w:ind w:hanging="360"/>
      </w:pPr>
      <w:r>
        <w:t>informuje školu o zmene zdravotnej spôsobilosti žiaka, jeho zdravotných problémoch alebo iných závažných skutočnostiach, ktoré by mohli mať vplyv  na priebeh výchovy a vzdelávania</w:t>
      </w:r>
      <w:r>
        <w:t xml:space="preserve">,  </w:t>
      </w:r>
    </w:p>
    <w:p w14:paraId="6758E2FE" w14:textId="77777777" w:rsidR="00F40343" w:rsidRDefault="00C24413">
      <w:pPr>
        <w:numPr>
          <w:ilvl w:val="2"/>
          <w:numId w:val="4"/>
        </w:numPr>
        <w:ind w:hanging="360"/>
      </w:pPr>
      <w:r>
        <w:t xml:space="preserve">predkladá doklad preukazujúci dôvod neprítomnosti žiaka na výchove a vzdelávaní v súlade so školským poriadkom. </w:t>
      </w:r>
    </w:p>
    <w:p w14:paraId="580921B5" w14:textId="77777777" w:rsidR="00F40343" w:rsidRDefault="00C24413">
      <w:pPr>
        <w:spacing w:after="0" w:line="259" w:lineRule="auto"/>
        <w:ind w:left="2" w:firstLine="0"/>
        <w:jc w:val="left"/>
      </w:pPr>
      <w:r>
        <w:t xml:space="preserve"> </w:t>
      </w:r>
    </w:p>
    <w:p w14:paraId="715F0B1F" w14:textId="77777777" w:rsidR="00F40343" w:rsidRDefault="00C24413">
      <w:pPr>
        <w:numPr>
          <w:ilvl w:val="0"/>
          <w:numId w:val="1"/>
        </w:numPr>
        <w:spacing w:after="116"/>
        <w:ind w:hanging="414"/>
        <w:jc w:val="left"/>
      </w:pPr>
      <w:r>
        <w:rPr>
          <w:color w:val="2F5496"/>
        </w:rPr>
        <w:t xml:space="preserve">Aké povinnosti má triedny učiteľ vo veci ospravedlňovania žiakov v základnej škole?  </w:t>
      </w:r>
    </w:p>
    <w:p w14:paraId="663A9374" w14:textId="77777777" w:rsidR="00F40343" w:rsidRDefault="00C24413">
      <w:pPr>
        <w:spacing w:after="6"/>
        <w:ind w:left="357"/>
      </w:pPr>
      <w:r>
        <w:t xml:space="preserve">Triedny učiteľ  </w:t>
      </w:r>
    </w:p>
    <w:p w14:paraId="7037B842" w14:textId="77777777" w:rsidR="00F40343" w:rsidRDefault="00C24413">
      <w:pPr>
        <w:numPr>
          <w:ilvl w:val="1"/>
          <w:numId w:val="1"/>
        </w:numPr>
        <w:ind w:hanging="360"/>
      </w:pPr>
      <w:r>
        <w:t xml:space="preserve">spolupracuje so zákonnými zástupcami / zástupcami zariadení / plnoletými žiakmi, pedagogickými zamestnancami a odbornými zamestnancami,  </w:t>
      </w:r>
    </w:p>
    <w:p w14:paraId="24A4A421" w14:textId="77777777" w:rsidR="00F40343" w:rsidRDefault="00C24413">
      <w:pPr>
        <w:numPr>
          <w:ilvl w:val="1"/>
          <w:numId w:val="1"/>
        </w:numPr>
        <w:ind w:hanging="360"/>
      </w:pPr>
      <w:r>
        <w:t xml:space="preserve">eviduje dochádzku a neprítomnosť žiakov na vyučovaní,  </w:t>
      </w:r>
    </w:p>
    <w:p w14:paraId="5B394C0B" w14:textId="77777777" w:rsidR="00F40343" w:rsidRDefault="00C24413">
      <w:pPr>
        <w:numPr>
          <w:ilvl w:val="1"/>
          <w:numId w:val="1"/>
        </w:numPr>
        <w:ind w:hanging="360"/>
      </w:pPr>
      <w:r>
        <w:t xml:space="preserve">vyžaduje ospravedlnenie neprítomnosti žiakov, ktoré uschováva </w:t>
      </w:r>
      <w:r>
        <w:t xml:space="preserve">do konca príslušného školského roka (31.8.),  </w:t>
      </w:r>
    </w:p>
    <w:p w14:paraId="40273BD4" w14:textId="77777777" w:rsidR="00F40343" w:rsidRDefault="00C24413">
      <w:pPr>
        <w:numPr>
          <w:ilvl w:val="1"/>
          <w:numId w:val="1"/>
        </w:numPr>
        <w:ind w:hanging="360"/>
      </w:pPr>
      <w:r>
        <w:t>informuje včas plnoletého žiaka / zákonného zástupcu / zástupcu zariadenia alebo príslušného lekára, keď škola postupuje podľa § 144 ods. 13 a v prípade pochybnosti vyžaduje lekárske potvrdenie alebo iný dokla</w:t>
      </w:r>
      <w:r>
        <w:t xml:space="preserve">d potvrdzujúci dôvod neprítomnosti, </w:t>
      </w:r>
    </w:p>
    <w:p w14:paraId="3C2F1B31" w14:textId="77777777" w:rsidR="00F40343" w:rsidRDefault="00C24413">
      <w:pPr>
        <w:numPr>
          <w:ilvl w:val="1"/>
          <w:numId w:val="1"/>
        </w:numPr>
        <w:ind w:hanging="360"/>
      </w:pPr>
      <w:r>
        <w:t xml:space="preserve">oboznamuje zákonných zástupcov / zástupcov zariadení / plnoletých žiakov  so spôsobom ospravedlňovania neprítomnosti detí alebo žiakov na vyučovaní,  </w:t>
      </w:r>
    </w:p>
    <w:p w14:paraId="76330535" w14:textId="77777777" w:rsidR="00F40343" w:rsidRDefault="00C24413">
      <w:pPr>
        <w:numPr>
          <w:ilvl w:val="1"/>
          <w:numId w:val="1"/>
        </w:numPr>
        <w:ind w:hanging="360"/>
      </w:pPr>
      <w:r>
        <w:t>navrhuje opatrenia súvisiace s porušením školského poriadku týkajúce</w:t>
      </w:r>
      <w:r>
        <w:t xml:space="preserve"> sa ospravedlňovania neprítomnosti,  </w:t>
      </w:r>
    </w:p>
    <w:p w14:paraId="1E5BBD5D" w14:textId="77777777" w:rsidR="00F40343" w:rsidRDefault="00C24413">
      <w:pPr>
        <w:numPr>
          <w:ilvl w:val="1"/>
          <w:numId w:val="1"/>
        </w:numPr>
        <w:ind w:hanging="360"/>
      </w:pPr>
      <w:r>
        <w:t xml:space="preserve">preukázateľne oboznamuje zákonných zástupcov / zástupcov zariadení / plnoletého žiaka s nedostatkami súvisiacimi s ospravedlňovaním neprítomnosti.  </w:t>
      </w:r>
    </w:p>
    <w:p w14:paraId="407C5D0C" w14:textId="77777777" w:rsidR="00F40343" w:rsidRDefault="00C24413">
      <w:pPr>
        <w:spacing w:after="0" w:line="259" w:lineRule="auto"/>
        <w:ind w:left="2" w:firstLine="0"/>
        <w:jc w:val="left"/>
      </w:pPr>
      <w:r>
        <w:t xml:space="preserve"> </w:t>
      </w:r>
    </w:p>
    <w:p w14:paraId="7E0A5B0A" w14:textId="77777777" w:rsidR="00F40343" w:rsidRDefault="00C24413">
      <w:pPr>
        <w:spacing w:after="0" w:line="259" w:lineRule="auto"/>
        <w:ind w:left="2" w:firstLine="0"/>
        <w:jc w:val="left"/>
      </w:pPr>
      <w:r>
        <w:t xml:space="preserve"> </w:t>
      </w:r>
    </w:p>
    <w:p w14:paraId="6E538BFC" w14:textId="77777777" w:rsidR="00F40343" w:rsidRDefault="00C24413">
      <w:pPr>
        <w:spacing w:after="0" w:line="259" w:lineRule="auto"/>
        <w:ind w:left="2" w:firstLine="0"/>
        <w:jc w:val="left"/>
      </w:pPr>
      <w:r>
        <w:t xml:space="preserve"> </w:t>
      </w:r>
    </w:p>
    <w:p w14:paraId="162E3E68" w14:textId="77777777" w:rsidR="00F40343" w:rsidRDefault="00C24413">
      <w:pPr>
        <w:spacing w:after="0" w:line="259" w:lineRule="auto"/>
        <w:ind w:left="2" w:firstLine="0"/>
        <w:jc w:val="left"/>
      </w:pPr>
      <w:r>
        <w:lastRenderedPageBreak/>
        <w:t xml:space="preserve"> </w:t>
      </w:r>
    </w:p>
    <w:p w14:paraId="071CD900" w14:textId="77777777" w:rsidR="00F40343" w:rsidRDefault="00C24413">
      <w:pPr>
        <w:spacing w:after="0" w:line="259" w:lineRule="auto"/>
        <w:ind w:left="2" w:firstLine="0"/>
        <w:jc w:val="left"/>
      </w:pPr>
      <w:r>
        <w:t xml:space="preserve"> </w:t>
      </w:r>
    </w:p>
    <w:p w14:paraId="78BD97D5" w14:textId="77777777" w:rsidR="00F40343" w:rsidRDefault="00C24413">
      <w:pPr>
        <w:numPr>
          <w:ilvl w:val="0"/>
          <w:numId w:val="1"/>
        </w:numPr>
        <w:spacing w:after="116"/>
        <w:ind w:hanging="414"/>
        <w:jc w:val="left"/>
      </w:pPr>
      <w:r>
        <w:rPr>
          <w:color w:val="2F5496"/>
        </w:rPr>
        <w:t>Aké povinnosti má riaditeľ školy pri ospravedlňovaní žiakov</w:t>
      </w:r>
      <w:r>
        <w:rPr>
          <w:color w:val="2F5496"/>
        </w:rPr>
        <w:t xml:space="preserve"> v základnej škole?  </w:t>
      </w:r>
    </w:p>
    <w:p w14:paraId="1C76C77C" w14:textId="77777777" w:rsidR="00F40343" w:rsidRDefault="00C24413">
      <w:pPr>
        <w:spacing w:after="6"/>
        <w:ind w:left="357"/>
      </w:pPr>
      <w:r>
        <w:t xml:space="preserve">Riaditeľ školy  </w:t>
      </w:r>
    </w:p>
    <w:p w14:paraId="13CF9254" w14:textId="77777777" w:rsidR="00F40343" w:rsidRDefault="00C24413">
      <w:pPr>
        <w:numPr>
          <w:ilvl w:val="1"/>
          <w:numId w:val="1"/>
        </w:numPr>
        <w:ind w:hanging="360"/>
      </w:pPr>
      <w:r>
        <w:t xml:space="preserve">zodpovedá za vypracovanie a dodržiavanie školského poriadku, v ktorom si škola okrem iného má upraviť interné pravidlá ospravedlňovania, ktoré však musia byť v rámci príslušných ustanovení školského zákona,   </w:t>
      </w:r>
    </w:p>
    <w:p w14:paraId="1D2D4F6C" w14:textId="77777777" w:rsidR="00F40343" w:rsidRDefault="00C24413">
      <w:pPr>
        <w:numPr>
          <w:ilvl w:val="1"/>
          <w:numId w:val="1"/>
        </w:numPr>
        <w:ind w:hanging="360"/>
      </w:pPr>
      <w:r>
        <w:t>oznamuj</w:t>
      </w:r>
      <w:r>
        <w:t>e príslušnému orgánu štátnej správy a obci, v ktorej má zákonný zástupca/zástupca zariadenia trvalý pobyt, ak zákonný zástupca / zástupca zariadenia nedbá o riadne plnenie povinného predprimárneho vzdelávania alebo povinnej školskej dochádzky, zodpovedá za</w:t>
      </w:r>
      <w:r>
        <w:t xml:space="preserve"> zasielanie údajov o vymeškaných hodinách alebo vymeškaných vyučovacích dňoch, ak ide o MŠ, do centrálneho registra podľa § 157 ods. 3 písm. a) dvadsiateho prvého bodu školského zákona (každý mesiac, najneskôr piaty deň kalendárneho mesiaca nasledujúceho p</w:t>
      </w:r>
      <w:r>
        <w:t xml:space="preserve">o kalendárnom mesiaci, za ktorý  sa poskytujú),    </w:t>
      </w:r>
    </w:p>
    <w:p w14:paraId="6E4CB0D5" w14:textId="77777777" w:rsidR="00F40343" w:rsidRDefault="00C24413">
      <w:pPr>
        <w:numPr>
          <w:ilvl w:val="1"/>
          <w:numId w:val="1"/>
        </w:numPr>
        <w:ind w:hanging="360"/>
      </w:pPr>
      <w:r>
        <w:t xml:space="preserve">bezodkladne oznamuje zákonným zástupcom a zástupcom zariadenia, ktorý režim ospravedlňovania sa bude uplatňovať na škole, bezodkladne oznamuje regionálnemu úradu dodatočné určenie miernejšieho režimu (od </w:t>
      </w:r>
      <w:r>
        <w:t xml:space="preserve">15. marca).     </w:t>
      </w:r>
    </w:p>
    <w:p w14:paraId="0F28C9FA" w14:textId="77777777" w:rsidR="00F40343" w:rsidRDefault="00C24413">
      <w:pPr>
        <w:spacing w:after="0" w:line="259" w:lineRule="auto"/>
        <w:ind w:left="2" w:firstLine="0"/>
        <w:jc w:val="left"/>
      </w:pPr>
      <w:r>
        <w:t xml:space="preserve"> </w:t>
      </w:r>
    </w:p>
    <w:p w14:paraId="2AD93332" w14:textId="77777777" w:rsidR="00F40343" w:rsidRDefault="00C24413">
      <w:pPr>
        <w:numPr>
          <w:ilvl w:val="0"/>
          <w:numId w:val="1"/>
        </w:numPr>
        <w:spacing w:after="116"/>
        <w:ind w:hanging="414"/>
        <w:jc w:val="left"/>
      </w:pPr>
      <w:r>
        <w:rPr>
          <w:color w:val="2F5496"/>
        </w:rPr>
        <w:t xml:space="preserve">Akú úlohu má pri ospravedlňovaní Regionálny úrad školskej správy?  </w:t>
      </w:r>
    </w:p>
    <w:p w14:paraId="698DC18E" w14:textId="77777777" w:rsidR="00F40343" w:rsidRDefault="00C24413">
      <w:pPr>
        <w:spacing w:after="6"/>
        <w:ind w:left="357"/>
      </w:pPr>
      <w:r>
        <w:t xml:space="preserve">Regionálny úrad  </w:t>
      </w:r>
    </w:p>
    <w:p w14:paraId="7E474DDB" w14:textId="77777777" w:rsidR="00F40343" w:rsidRDefault="00C24413">
      <w:pPr>
        <w:numPr>
          <w:ilvl w:val="1"/>
          <w:numId w:val="1"/>
        </w:numPr>
        <w:ind w:hanging="360"/>
      </w:pPr>
      <w:r>
        <w:t xml:space="preserve">oznamuje plnenie referenčnej hodnoty a skutočnosti, či škola môže v školskom roku postupovať v miernejšom režime školám vo svojej územnej pôsobnosti  </w:t>
      </w:r>
    </w:p>
    <w:p w14:paraId="1082D2A2" w14:textId="77777777" w:rsidR="00F40343" w:rsidRDefault="00C24413">
      <w:pPr>
        <w:ind w:left="732"/>
      </w:pPr>
      <w:r>
        <w:t xml:space="preserve">(do 5 pracovných dní od oznámenia ministerstvom školstva),  </w:t>
      </w:r>
    </w:p>
    <w:p w14:paraId="05D73EF0" w14:textId="77777777" w:rsidR="00F40343" w:rsidRDefault="00C24413">
      <w:pPr>
        <w:numPr>
          <w:ilvl w:val="1"/>
          <w:numId w:val="1"/>
        </w:numPr>
        <w:ind w:hanging="360"/>
      </w:pPr>
      <w:r>
        <w:t>oznamuje škole vo svojej územnej pôsobnosti, ktorá začala spĺňať podmienky  pre miernejší režim, že počas dvoch po sebe nasledujúcich mesiacov príslušného školského polroka presiahla pomernú časť</w:t>
      </w:r>
      <w:r>
        <w:t xml:space="preserve"> referenčnej hodnoty (do 5 pracovných dní od oznámenia ministerstvom školstva).  </w:t>
      </w:r>
    </w:p>
    <w:p w14:paraId="2D962580" w14:textId="77777777" w:rsidR="00F40343" w:rsidRDefault="00C24413">
      <w:pPr>
        <w:spacing w:after="0" w:line="259" w:lineRule="auto"/>
        <w:ind w:left="2" w:firstLine="0"/>
        <w:jc w:val="left"/>
      </w:pPr>
      <w:r>
        <w:t xml:space="preserve"> </w:t>
      </w:r>
    </w:p>
    <w:p w14:paraId="74296EB2" w14:textId="77777777" w:rsidR="00F40343" w:rsidRDefault="00C24413">
      <w:pPr>
        <w:numPr>
          <w:ilvl w:val="0"/>
          <w:numId w:val="1"/>
        </w:numPr>
        <w:spacing w:after="116"/>
        <w:ind w:hanging="414"/>
        <w:jc w:val="left"/>
      </w:pPr>
      <w:r>
        <w:rPr>
          <w:color w:val="2F5496"/>
        </w:rPr>
        <w:t xml:space="preserve">Akú úlohu má pri ospravedlňovaní žiakov Ministerstvo školstva, výskumu, vývoja a mládeže?  </w:t>
      </w:r>
    </w:p>
    <w:p w14:paraId="7488A2A4" w14:textId="77777777" w:rsidR="00F40343" w:rsidRDefault="00C24413">
      <w:pPr>
        <w:spacing w:after="6"/>
        <w:ind w:left="357"/>
      </w:pPr>
      <w:r>
        <w:t xml:space="preserve">Ministerstvo školstva   </w:t>
      </w:r>
    </w:p>
    <w:p w14:paraId="38D450B6" w14:textId="77777777" w:rsidR="00F40343" w:rsidRDefault="00C24413">
      <w:pPr>
        <w:numPr>
          <w:ilvl w:val="1"/>
          <w:numId w:val="1"/>
        </w:numPr>
        <w:ind w:hanging="360"/>
      </w:pPr>
      <w:r>
        <w:t xml:space="preserve">zverejňuje referenčnú hodnotu a pomernú časť referenčnej hodnoty vymeškaných hodín na svojom webovom sídle,     </w:t>
      </w:r>
    </w:p>
    <w:p w14:paraId="44291595" w14:textId="77777777" w:rsidR="00F40343" w:rsidRDefault="00C24413">
      <w:pPr>
        <w:numPr>
          <w:ilvl w:val="1"/>
          <w:numId w:val="1"/>
        </w:numPr>
        <w:ind w:hanging="360"/>
      </w:pPr>
      <w:r>
        <w:t>oznamuje regionálnym úradom plnenie referenčnej hodnoty vo vzťahu ku školám  v ich územnej pôsobnosti a skutočnosti, či táto škola môže v nasle</w:t>
      </w:r>
      <w:r>
        <w:t xml:space="preserve">dujúcom školskom roku postupovať v miernejšom režime (oznámi do 15. augusta príslušného  školského roka),  </w:t>
      </w:r>
    </w:p>
    <w:p w14:paraId="772DC932" w14:textId="77777777" w:rsidR="00F40343" w:rsidRDefault="00C24413">
      <w:pPr>
        <w:numPr>
          <w:ilvl w:val="1"/>
          <w:numId w:val="1"/>
        </w:numPr>
        <w:ind w:hanging="360"/>
      </w:pPr>
      <w:r>
        <w:t>oznamuje regionálnym úradom že, škola v ich územnej pôsobnosti, ktorá  začala spĺňať podmienky pre miernejší režim, počas dvoch po sebe nasledujúcic</w:t>
      </w:r>
      <w:r>
        <w:t xml:space="preserve">h mesiacov príslušného školského polroka, v ktorom začala uplatňovať miernejší režim presiahla pomernú časť referenčnej hodnoty (oznámi do 25. dňa kalendárneho mesiaca nasledujúcom po dvojmesačnom posudzovanom období).     </w:t>
      </w:r>
    </w:p>
    <w:p w14:paraId="328C7BBA" w14:textId="77777777" w:rsidR="00F40343" w:rsidRDefault="00C24413">
      <w:pPr>
        <w:spacing w:after="0" w:line="259" w:lineRule="auto"/>
        <w:ind w:left="2" w:firstLine="0"/>
        <w:jc w:val="left"/>
      </w:pPr>
      <w:r>
        <w:t xml:space="preserve"> </w:t>
      </w:r>
    </w:p>
    <w:p w14:paraId="52734C16" w14:textId="77777777" w:rsidR="00F40343" w:rsidRDefault="00C24413">
      <w:pPr>
        <w:spacing w:after="0" w:line="259" w:lineRule="auto"/>
        <w:ind w:left="362" w:firstLine="0"/>
        <w:jc w:val="left"/>
      </w:pPr>
      <w:r>
        <w:rPr>
          <w:color w:val="1F4E79"/>
        </w:rPr>
        <w:lastRenderedPageBreak/>
        <w:t xml:space="preserve"> </w:t>
      </w:r>
    </w:p>
    <w:sectPr w:rsidR="00F40343">
      <w:headerReference w:type="even" r:id="rId7"/>
      <w:headerReference w:type="default" r:id="rId8"/>
      <w:headerReference w:type="first" r:id="rId9"/>
      <w:pgSz w:w="11906" w:h="16838"/>
      <w:pgMar w:top="1956" w:right="1413" w:bottom="1546" w:left="1414" w:header="70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C7E852" w14:textId="77777777" w:rsidR="00C24413" w:rsidRDefault="00C24413">
      <w:pPr>
        <w:spacing w:after="0" w:line="240" w:lineRule="auto"/>
      </w:pPr>
      <w:r>
        <w:separator/>
      </w:r>
    </w:p>
  </w:endnote>
  <w:endnote w:type="continuationSeparator" w:id="0">
    <w:p w14:paraId="5C970C22" w14:textId="77777777" w:rsidR="00C24413" w:rsidRDefault="00C24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0EF34D" w14:textId="77777777" w:rsidR="00C24413" w:rsidRDefault="00C24413">
      <w:pPr>
        <w:spacing w:after="0" w:line="240" w:lineRule="auto"/>
      </w:pPr>
      <w:r>
        <w:separator/>
      </w:r>
    </w:p>
  </w:footnote>
  <w:footnote w:type="continuationSeparator" w:id="0">
    <w:p w14:paraId="2F766F67" w14:textId="77777777" w:rsidR="00C24413" w:rsidRDefault="00C244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DBC51" w14:textId="77777777" w:rsidR="00F40343" w:rsidRDefault="00C24413">
    <w:pPr>
      <w:spacing w:after="0" w:line="259" w:lineRule="auto"/>
      <w:ind w:left="42" w:firstLine="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7BB811E8" wp14:editId="5F93EF62">
          <wp:simplePos x="0" y="0"/>
          <wp:positionH relativeFrom="page">
            <wp:posOffset>2776728</wp:posOffset>
          </wp:positionH>
          <wp:positionV relativeFrom="page">
            <wp:posOffset>448057</wp:posOffset>
          </wp:positionV>
          <wp:extent cx="2005584" cy="758952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05584" cy="7589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1FD7E" w14:textId="77777777" w:rsidR="00F40343" w:rsidRDefault="00C24413">
    <w:pPr>
      <w:spacing w:after="0" w:line="259" w:lineRule="auto"/>
      <w:ind w:left="42" w:firstLine="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0" wp14:anchorId="4953776A" wp14:editId="2218FE2B">
          <wp:simplePos x="0" y="0"/>
          <wp:positionH relativeFrom="page">
            <wp:posOffset>2776728</wp:posOffset>
          </wp:positionH>
          <wp:positionV relativeFrom="page">
            <wp:posOffset>448057</wp:posOffset>
          </wp:positionV>
          <wp:extent cx="2005584" cy="758952"/>
          <wp:effectExtent l="0" t="0" r="0" b="0"/>
          <wp:wrapSquare wrapText="bothSides"/>
          <wp:docPr id="1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05584" cy="7589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943742" w14:textId="77777777" w:rsidR="00F40343" w:rsidRDefault="00C24413">
    <w:pPr>
      <w:spacing w:after="0" w:line="259" w:lineRule="auto"/>
      <w:ind w:left="42" w:firstLine="0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 wp14:anchorId="33DB773C" wp14:editId="057A1ACF">
          <wp:simplePos x="0" y="0"/>
          <wp:positionH relativeFrom="page">
            <wp:posOffset>2776728</wp:posOffset>
          </wp:positionH>
          <wp:positionV relativeFrom="page">
            <wp:posOffset>448057</wp:posOffset>
          </wp:positionV>
          <wp:extent cx="2005584" cy="758952"/>
          <wp:effectExtent l="0" t="0" r="0" b="0"/>
          <wp:wrapSquare wrapText="bothSides"/>
          <wp:docPr id="2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05584" cy="7589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D522E"/>
    <w:multiLevelType w:val="hybridMultilevel"/>
    <w:tmpl w:val="FFB2FC28"/>
    <w:lvl w:ilvl="0" w:tplc="1298CD3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9670EE">
      <w:start w:val="1"/>
      <w:numFmt w:val="bullet"/>
      <w:lvlText w:val="o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4E6BDA">
      <w:start w:val="1"/>
      <w:numFmt w:val="bullet"/>
      <w:lvlRestart w:val="0"/>
      <w:lvlText w:val="•"/>
      <w:lvlJc w:val="left"/>
      <w:pPr>
        <w:ind w:left="1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7046CA">
      <w:start w:val="1"/>
      <w:numFmt w:val="bullet"/>
      <w:lvlText w:val="•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B297D2">
      <w:start w:val="1"/>
      <w:numFmt w:val="bullet"/>
      <w:lvlText w:val="o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7CC556">
      <w:start w:val="1"/>
      <w:numFmt w:val="bullet"/>
      <w:lvlText w:val="▪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860802">
      <w:start w:val="1"/>
      <w:numFmt w:val="bullet"/>
      <w:lvlText w:val="•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1855BC">
      <w:start w:val="1"/>
      <w:numFmt w:val="bullet"/>
      <w:lvlText w:val="o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FC04FC">
      <w:start w:val="1"/>
      <w:numFmt w:val="bullet"/>
      <w:lvlText w:val="▪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58D3F88"/>
    <w:multiLevelType w:val="hybridMultilevel"/>
    <w:tmpl w:val="26FE213C"/>
    <w:lvl w:ilvl="0" w:tplc="5FFE24AC">
      <w:start w:val="1"/>
      <w:numFmt w:val="decimal"/>
      <w:lvlText w:val="%1)"/>
      <w:lvlJc w:val="left"/>
      <w:pPr>
        <w:ind w:left="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F549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0209DE">
      <w:start w:val="1"/>
      <w:numFmt w:val="bullet"/>
      <w:lvlText w:val="•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0275E6">
      <w:start w:val="1"/>
      <w:numFmt w:val="bullet"/>
      <w:lvlText w:val="•"/>
      <w:lvlJc w:val="left"/>
      <w:pPr>
        <w:ind w:left="1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212BB82">
      <w:start w:val="1"/>
      <w:numFmt w:val="bullet"/>
      <w:lvlText w:val="•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28372E">
      <w:start w:val="1"/>
      <w:numFmt w:val="bullet"/>
      <w:lvlText w:val="o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4291B4">
      <w:start w:val="1"/>
      <w:numFmt w:val="bullet"/>
      <w:lvlText w:val="▪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6E0C76">
      <w:start w:val="1"/>
      <w:numFmt w:val="bullet"/>
      <w:lvlText w:val="•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E8E8B6">
      <w:start w:val="1"/>
      <w:numFmt w:val="bullet"/>
      <w:lvlText w:val="o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3C1C2E">
      <w:start w:val="1"/>
      <w:numFmt w:val="bullet"/>
      <w:lvlText w:val="▪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DB37185"/>
    <w:multiLevelType w:val="hybridMultilevel"/>
    <w:tmpl w:val="B3265654"/>
    <w:lvl w:ilvl="0" w:tplc="5A2E20F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36FD9E">
      <w:start w:val="1"/>
      <w:numFmt w:val="bullet"/>
      <w:lvlText w:val="o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76BB86">
      <w:start w:val="1"/>
      <w:numFmt w:val="bullet"/>
      <w:lvlRestart w:val="0"/>
      <w:lvlText w:val="•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DEF3D6">
      <w:start w:val="1"/>
      <w:numFmt w:val="bullet"/>
      <w:lvlText w:val="•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16608E">
      <w:start w:val="1"/>
      <w:numFmt w:val="bullet"/>
      <w:lvlText w:val="o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BAD1AA">
      <w:start w:val="1"/>
      <w:numFmt w:val="bullet"/>
      <w:lvlText w:val="▪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FC81B2">
      <w:start w:val="1"/>
      <w:numFmt w:val="bullet"/>
      <w:lvlText w:val="•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3C1928">
      <w:start w:val="1"/>
      <w:numFmt w:val="bullet"/>
      <w:lvlText w:val="o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5A3EDC">
      <w:start w:val="1"/>
      <w:numFmt w:val="bullet"/>
      <w:lvlText w:val="▪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FEB58F9"/>
    <w:multiLevelType w:val="hybridMultilevel"/>
    <w:tmpl w:val="3E92C0B2"/>
    <w:lvl w:ilvl="0" w:tplc="E850FB2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B60A64">
      <w:start w:val="1"/>
      <w:numFmt w:val="bullet"/>
      <w:lvlText w:val="o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D2AA58">
      <w:start w:val="1"/>
      <w:numFmt w:val="bullet"/>
      <w:lvlText w:val="▪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BC20EA">
      <w:start w:val="1"/>
      <w:numFmt w:val="bullet"/>
      <w:lvlRestart w:val="0"/>
      <w:lvlText w:val="•"/>
      <w:lvlJc w:val="left"/>
      <w:pPr>
        <w:ind w:left="1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A62E54">
      <w:start w:val="1"/>
      <w:numFmt w:val="bullet"/>
      <w:lvlText w:val="o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383D3C">
      <w:start w:val="1"/>
      <w:numFmt w:val="bullet"/>
      <w:lvlText w:val="▪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7E0F2A">
      <w:start w:val="1"/>
      <w:numFmt w:val="bullet"/>
      <w:lvlText w:val="•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18D858">
      <w:start w:val="1"/>
      <w:numFmt w:val="bullet"/>
      <w:lvlText w:val="o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32F214">
      <w:start w:val="1"/>
      <w:numFmt w:val="bullet"/>
      <w:lvlText w:val="▪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00A7452"/>
    <w:multiLevelType w:val="hybridMultilevel"/>
    <w:tmpl w:val="7B42F768"/>
    <w:lvl w:ilvl="0" w:tplc="0ADA95D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6CDCCE">
      <w:start w:val="1"/>
      <w:numFmt w:val="bullet"/>
      <w:lvlText w:val="o"/>
      <w:lvlJc w:val="left"/>
      <w:pPr>
        <w:ind w:left="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663BFC">
      <w:start w:val="1"/>
      <w:numFmt w:val="bullet"/>
      <w:lvlText w:val="▪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960870">
      <w:start w:val="1"/>
      <w:numFmt w:val="bullet"/>
      <w:lvlText w:val="•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E06C480">
      <w:start w:val="1"/>
      <w:numFmt w:val="bullet"/>
      <w:lvlRestart w:val="0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8946A32">
      <w:start w:val="1"/>
      <w:numFmt w:val="bullet"/>
      <w:lvlText w:val="▪"/>
      <w:lvlJc w:val="left"/>
      <w:pPr>
        <w:ind w:left="3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BA46F3C">
      <w:start w:val="1"/>
      <w:numFmt w:val="bullet"/>
      <w:lvlText w:val="•"/>
      <w:lvlJc w:val="left"/>
      <w:pPr>
        <w:ind w:left="4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FAC2BE">
      <w:start w:val="1"/>
      <w:numFmt w:val="bullet"/>
      <w:lvlText w:val="o"/>
      <w:lvlJc w:val="left"/>
      <w:pPr>
        <w:ind w:left="5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DECB80">
      <w:start w:val="1"/>
      <w:numFmt w:val="bullet"/>
      <w:lvlText w:val="▪"/>
      <w:lvlJc w:val="left"/>
      <w:pPr>
        <w:ind w:left="5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343"/>
    <w:rsid w:val="00BD7933"/>
    <w:rsid w:val="00C24413"/>
    <w:rsid w:val="00C62EB6"/>
    <w:rsid w:val="00F16536"/>
    <w:rsid w:val="00F4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79BF0"/>
  <w15:docId w15:val="{82534DD2-68A0-4FAB-8AB9-5F114BF56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4" w:line="256" w:lineRule="auto"/>
      <w:ind w:left="1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1318</Words>
  <Characters>7516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FAQ_ospravedlHovanie_OZ`</vt:lpstr>
    </vt:vector>
  </TitlesOfParts>
  <Company/>
  <LinksUpToDate>false</LinksUpToDate>
  <CharactersWithSpaces>8817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FAQ_ospravedlHovanie_OZ`</dc:title>
  <dc:subject/>
  <dc:creator>Sko
íková Kristína</dc:creator>
  <cp:keywords/>
  <cp:lastModifiedBy>PC</cp:lastModifiedBy>
  <cp:revision>2</cp:revision>
  <dcterms:created xsi:type="dcterms:W3CDTF">2025-09-02T11:37:00Z</dcterms:created>
  <dcterms:modified xsi:type="dcterms:W3CDTF">2025-09-02T11:37:00Z</dcterms:modified>
</cp:coreProperties>
</file>